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C5E18" w14:textId="426F0F17" w:rsidR="0045373A" w:rsidRPr="006B35F7" w:rsidRDefault="00B6284D" w:rsidP="00DD2086">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val="en-US"/>
        </w:rPr>
        <w:drawing>
          <wp:anchor distT="0" distB="0" distL="114300" distR="114300" simplePos="0" relativeHeight="251659264" behindDoc="0" locked="0" layoutInCell="1" allowOverlap="1" wp14:anchorId="4FB894A1" wp14:editId="39A2C26B">
            <wp:simplePos x="0" y="0"/>
            <wp:positionH relativeFrom="column">
              <wp:posOffset>2038350</wp:posOffset>
            </wp:positionH>
            <wp:positionV relativeFrom="paragraph">
              <wp:posOffset>-580390</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45373A" w:rsidRPr="006B35F7">
        <w:rPr>
          <w:rFonts w:ascii="Mangal" w:eastAsia="Arial" w:hAnsi="Mangal" w:cs="Mangal" w:hint="cs"/>
          <w:color w:val="000000" w:themeColor="text1"/>
          <w:cs/>
          <w:lang w:bidi="hi-IN"/>
        </w:rPr>
        <w:t>निविदा</w:t>
      </w:r>
      <w:r w:rsidR="0045373A" w:rsidRPr="006B35F7">
        <w:rPr>
          <w:rFonts w:asciiTheme="minorHAnsi" w:eastAsia="Arial" w:hAnsiTheme="minorHAnsi" w:cstheme="minorHAnsi"/>
          <w:color w:val="000000" w:themeColor="text1"/>
          <w:cs/>
          <w:lang w:bidi="hi-IN"/>
        </w:rPr>
        <w:t xml:space="preserve"> </w:t>
      </w:r>
      <w:r w:rsidR="0045373A" w:rsidRPr="006B35F7">
        <w:rPr>
          <w:rFonts w:ascii="Mangal" w:eastAsia="Arial" w:hAnsi="Mangal" w:cs="Mangal" w:hint="cs"/>
          <w:color w:val="000000" w:themeColor="text1"/>
          <w:cs/>
          <w:lang w:bidi="hi-IN"/>
        </w:rPr>
        <w:t>दस्</w:t>
      </w:r>
      <w:r w:rsidR="0045373A" w:rsidRPr="006B35F7">
        <w:rPr>
          <w:rFonts w:asciiTheme="minorHAnsi" w:eastAsia="Arial" w:hAnsiTheme="minorHAnsi" w:cstheme="minorHAnsi"/>
          <w:color w:val="000000" w:themeColor="text1"/>
          <w:cs/>
          <w:lang w:bidi="hi-IN"/>
        </w:rPr>
        <w:t>‍</w:t>
      </w:r>
      <w:r w:rsidR="0045373A" w:rsidRPr="006B35F7">
        <w:rPr>
          <w:rFonts w:ascii="Mangal" w:eastAsia="Arial" w:hAnsi="Mangal" w:cs="Mangal" w:hint="cs"/>
          <w:color w:val="000000" w:themeColor="text1"/>
          <w:cs/>
          <w:lang w:bidi="hi-IN"/>
        </w:rPr>
        <w:t>तावेज</w:t>
      </w:r>
      <w:r w:rsidR="0045373A" w:rsidRPr="006B35F7">
        <w:rPr>
          <w:rFonts w:asciiTheme="minorHAnsi" w:eastAsia="Arial" w:hAnsiTheme="minorHAnsi" w:cstheme="minorHAnsi"/>
          <w:color w:val="000000" w:themeColor="text1"/>
          <w:cs/>
          <w:lang w:bidi="hi-IN"/>
        </w:rPr>
        <w:t>/</w:t>
      </w:r>
      <w:r w:rsidR="0045373A" w:rsidRPr="006B35F7">
        <w:rPr>
          <w:rFonts w:asciiTheme="minorHAnsi" w:eastAsia="Arial" w:hAnsiTheme="minorHAnsi" w:cstheme="minorHAnsi"/>
          <w:color w:val="000000" w:themeColor="text1"/>
        </w:rPr>
        <w:t>TENDER DOCUMENT</w:t>
      </w:r>
    </w:p>
    <w:p w14:paraId="5F82C66A" w14:textId="77777777"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Mangal"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Mangal"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3702A88D" w14:textId="66A191F6"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Mangal"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Mangal" w:hint="cs"/>
          <w:color w:val="000000" w:themeColor="text1"/>
          <w:cs/>
          <w:lang w:bidi="hi-IN"/>
        </w:rPr>
        <w:t>ए</w:t>
      </w:r>
      <w:r w:rsidRPr="006B35F7">
        <w:rPr>
          <w:rFonts w:asciiTheme="minorHAnsi" w:eastAsia="Arial" w:hAnsiTheme="minorHAnsi" w:cstheme="minorHAnsi"/>
          <w:color w:val="000000" w:themeColor="text1"/>
          <w:cs/>
          <w:lang w:bidi="hi-IN"/>
        </w:rPr>
        <w:t>/</w:t>
      </w:r>
      <w:r w:rsidR="00683C9A" w:rsidRPr="006B35F7">
        <w:rPr>
          <w:rFonts w:asciiTheme="minorHAnsi" w:eastAsia="Arial" w:hAnsiTheme="minorHAnsi" w:cstheme="minorHAnsi"/>
          <w:color w:val="000000" w:themeColor="text1"/>
        </w:rPr>
        <w:t>B</w:t>
      </w:r>
    </w:p>
    <w:p w14:paraId="7C08ED1B" w14:textId="36DD9AC8" w:rsidR="0045373A" w:rsidRPr="006B35F7" w:rsidRDefault="0045373A"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Mangal" w:hint="cs"/>
          <w:b/>
          <w:bCs/>
          <w:color w:val="000000" w:themeColor="text1"/>
          <w:u w:val="single"/>
          <w:cs/>
          <w:lang w:val="en-US" w:bidi="hi-IN"/>
        </w:rPr>
        <w:t>वित्तीयबोली</w:t>
      </w:r>
    </w:p>
    <w:p w14:paraId="6AF9BC22" w14:textId="77777777" w:rsidR="00BF35CD" w:rsidRPr="00E63F43" w:rsidRDefault="00BF35CD" w:rsidP="00BF35CD">
      <w:pPr>
        <w:ind w:right="-199"/>
        <w:jc w:val="both"/>
        <w:rPr>
          <w:rFonts w:eastAsia="Arial"/>
          <w:b/>
        </w:rPr>
      </w:pPr>
      <w:bookmarkStart w:id="0" w:name="_Hlk168165831"/>
      <w:r w:rsidRPr="006E02EE">
        <w:rPr>
          <w:b/>
          <w:highlight w:val="yellow"/>
        </w:rPr>
        <w:t xml:space="preserve">Proposed Restoration and </w:t>
      </w:r>
      <w:proofErr w:type="gramStart"/>
      <w:r w:rsidRPr="006E02EE">
        <w:rPr>
          <w:b/>
          <w:highlight w:val="yellow"/>
        </w:rPr>
        <w:t>Painting  works</w:t>
      </w:r>
      <w:proofErr w:type="gramEnd"/>
      <w:r w:rsidRPr="006E02EE">
        <w:rPr>
          <w:b/>
          <w:highlight w:val="yellow"/>
        </w:rPr>
        <w:t xml:space="preserve"> of External façade at </w:t>
      </w:r>
      <w:r w:rsidRPr="006E02EE">
        <w:rPr>
          <w:rFonts w:eastAsia="Arial"/>
          <w:b/>
          <w:highlight w:val="yellow"/>
        </w:rPr>
        <w:t xml:space="preserve">Mumbai Metropolitan Zonal Office (MMZO), 346, Standard Building, </w:t>
      </w:r>
      <w:proofErr w:type="spellStart"/>
      <w:r w:rsidRPr="006E02EE">
        <w:rPr>
          <w:rFonts w:eastAsia="Arial"/>
          <w:b/>
          <w:highlight w:val="yellow"/>
        </w:rPr>
        <w:t>Dr.D.N</w:t>
      </w:r>
      <w:proofErr w:type="spellEnd"/>
      <w:r w:rsidRPr="006E02EE">
        <w:rPr>
          <w:rFonts w:eastAsia="Arial"/>
          <w:b/>
          <w:highlight w:val="yellow"/>
        </w:rPr>
        <w:t>. Road, Fort Mumbai-40000</w:t>
      </w:r>
      <w:r w:rsidRPr="00E63F43">
        <w:rPr>
          <w:rFonts w:eastAsia="Arial"/>
          <w:b/>
        </w:rPr>
        <w:t>1.</w:t>
      </w:r>
    </w:p>
    <w:tbl>
      <w:tblPr>
        <w:tblStyle w:val="TableGrid"/>
        <w:tblW w:w="5720" w:type="pct"/>
        <w:tblInd w:w="-714" w:type="dxa"/>
        <w:tblLook w:val="04A0" w:firstRow="1" w:lastRow="0" w:firstColumn="1" w:lastColumn="0" w:noHBand="0" w:noVBand="1"/>
      </w:tblPr>
      <w:tblGrid>
        <w:gridCol w:w="5229"/>
        <w:gridCol w:w="5526"/>
      </w:tblGrid>
      <w:tr w:rsidR="00BF35CD" w14:paraId="39147828" w14:textId="77777777" w:rsidTr="000D5A55">
        <w:tc>
          <w:tcPr>
            <w:tcW w:w="2431" w:type="pct"/>
            <w:tcBorders>
              <w:top w:val="single" w:sz="4" w:space="0" w:color="auto"/>
              <w:left w:val="single" w:sz="4" w:space="0" w:color="auto"/>
              <w:bottom w:val="single" w:sz="4" w:space="0" w:color="auto"/>
              <w:right w:val="single" w:sz="4" w:space="0" w:color="auto"/>
            </w:tcBorders>
            <w:hideMark/>
          </w:tcPr>
          <w:p w14:paraId="09B356FF" w14:textId="77777777" w:rsidR="00BF35CD" w:rsidRDefault="00BF35CD" w:rsidP="000D5A55">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401D24AB" w14:textId="77777777" w:rsidR="00BF35CD" w:rsidRDefault="00BF35CD" w:rsidP="000D5A55">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06-10-2025</w:t>
            </w:r>
          </w:p>
        </w:tc>
      </w:tr>
      <w:tr w:rsidR="00BF35CD" w14:paraId="4C7F0666" w14:textId="77777777" w:rsidTr="000D5A55">
        <w:tc>
          <w:tcPr>
            <w:tcW w:w="2431" w:type="pct"/>
            <w:tcBorders>
              <w:top w:val="single" w:sz="4" w:space="0" w:color="auto"/>
              <w:left w:val="single" w:sz="4" w:space="0" w:color="auto"/>
              <w:bottom w:val="single" w:sz="4" w:space="0" w:color="auto"/>
              <w:right w:val="single" w:sz="4" w:space="0" w:color="auto"/>
            </w:tcBorders>
            <w:hideMark/>
          </w:tcPr>
          <w:p w14:paraId="61526DAC" w14:textId="77777777" w:rsidR="00BF35CD" w:rsidRDefault="00BF35CD" w:rsidP="000D5A55">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324642D7" w14:textId="77777777" w:rsidR="00BF35CD" w:rsidRDefault="00BF35CD" w:rsidP="000D5A55">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28-10-2025 by 15:00Hrs</w:t>
            </w:r>
          </w:p>
        </w:tc>
      </w:tr>
      <w:tr w:rsidR="00BF35CD" w14:paraId="6E9D2BF6" w14:textId="77777777" w:rsidTr="000D5A55">
        <w:tc>
          <w:tcPr>
            <w:tcW w:w="2431" w:type="pct"/>
            <w:tcBorders>
              <w:top w:val="single" w:sz="4" w:space="0" w:color="auto"/>
              <w:left w:val="single" w:sz="4" w:space="0" w:color="auto"/>
              <w:bottom w:val="single" w:sz="4" w:space="0" w:color="auto"/>
              <w:right w:val="single" w:sz="4" w:space="0" w:color="auto"/>
            </w:tcBorders>
            <w:hideMark/>
          </w:tcPr>
          <w:p w14:paraId="40255E28" w14:textId="77777777" w:rsidR="00BF35CD" w:rsidRDefault="00BF35CD" w:rsidP="000D5A55">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7499FBF8" w14:textId="77777777" w:rsidR="00BF35CD" w:rsidRDefault="00BF35CD" w:rsidP="000D5A55">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Pr>
                <w:rFonts w:asciiTheme="minorHAnsi" w:eastAsia="Arial" w:hAnsiTheme="minorHAnsi" w:cstheme="minorHAnsi"/>
                <w:color w:val="000000" w:themeColor="text1"/>
                <w:highlight w:val="yellow"/>
                <w:lang w:val="en-US"/>
              </w:rPr>
              <w:t>28-10-2025</w:t>
            </w:r>
          </w:p>
          <w:p w14:paraId="52645852" w14:textId="77777777" w:rsidR="00BF35CD" w:rsidRDefault="00BF35CD" w:rsidP="000D5A55">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BF35CD" w14:paraId="5D83D9F2" w14:textId="77777777" w:rsidTr="000D5A55">
        <w:tc>
          <w:tcPr>
            <w:tcW w:w="2431" w:type="pct"/>
            <w:tcBorders>
              <w:top w:val="single" w:sz="4" w:space="0" w:color="auto"/>
              <w:left w:val="single" w:sz="4" w:space="0" w:color="auto"/>
              <w:bottom w:val="single" w:sz="4" w:space="0" w:color="auto"/>
              <w:right w:val="single" w:sz="4" w:space="0" w:color="auto"/>
            </w:tcBorders>
            <w:hideMark/>
          </w:tcPr>
          <w:p w14:paraId="1EAC64F8" w14:textId="77777777" w:rsidR="00BF35CD" w:rsidRDefault="00BF35CD" w:rsidP="000D5A55">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56AA4773" w14:textId="77777777" w:rsidR="00BF35CD" w:rsidRDefault="00BF35CD" w:rsidP="000D5A55">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60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60days from award of Work Order</w:t>
            </w:r>
          </w:p>
        </w:tc>
      </w:tr>
      <w:tr w:rsidR="00BF35CD" w14:paraId="15EE2CA5" w14:textId="77777777" w:rsidTr="000D5A55">
        <w:tc>
          <w:tcPr>
            <w:tcW w:w="2431" w:type="pct"/>
            <w:tcBorders>
              <w:top w:val="single" w:sz="4" w:space="0" w:color="auto"/>
              <w:left w:val="single" w:sz="4" w:space="0" w:color="auto"/>
              <w:bottom w:val="single" w:sz="4" w:space="0" w:color="auto"/>
              <w:right w:val="single" w:sz="4" w:space="0" w:color="auto"/>
            </w:tcBorders>
            <w:hideMark/>
          </w:tcPr>
          <w:p w14:paraId="264D0A95" w14:textId="77777777" w:rsidR="00BF35CD" w:rsidRDefault="00BF35CD" w:rsidP="000D5A55">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749BBEA8" w14:textId="77777777" w:rsidR="00BF35CD" w:rsidRDefault="00BF35CD" w:rsidP="000D5A55">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Rs.30, 000.00</w:t>
            </w:r>
            <w:r>
              <w:rPr>
                <w:rFonts w:asciiTheme="minorHAnsi" w:eastAsia="Arial" w:hAnsiTheme="minorHAnsi" w:cstheme="minorHAnsi"/>
                <w:b/>
                <w:bCs/>
                <w:color w:val="000000" w:themeColor="text1"/>
                <w:lang w:val="en-US" w:bidi="hi-IN"/>
              </w:rPr>
              <w:t xml:space="preserve"> (Rupees Thirty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BF35CD" w14:paraId="3259F3D2" w14:textId="77777777" w:rsidTr="000D5A55">
        <w:tc>
          <w:tcPr>
            <w:tcW w:w="2431" w:type="pct"/>
            <w:tcBorders>
              <w:top w:val="single" w:sz="4" w:space="0" w:color="auto"/>
              <w:left w:val="single" w:sz="4" w:space="0" w:color="auto"/>
              <w:bottom w:val="single" w:sz="4" w:space="0" w:color="auto"/>
              <w:right w:val="single" w:sz="4" w:space="0" w:color="auto"/>
            </w:tcBorders>
            <w:hideMark/>
          </w:tcPr>
          <w:p w14:paraId="6D3361EC" w14:textId="77777777" w:rsidR="00BF35CD" w:rsidRDefault="00BF35CD" w:rsidP="000D5A55">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67408C79" w14:textId="77777777" w:rsidR="00BF35CD" w:rsidRDefault="00BF35CD" w:rsidP="000D5A55">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proofErr w:type="spellStart"/>
            <w:r w:rsidRPr="009E6C59">
              <w:rPr>
                <w:rFonts w:ascii="Nirmala UI" w:hAnsi="Nirmala UI" w:cs="Nirmala UI" w:hint="cs"/>
                <w:b/>
                <w:color w:val="000000"/>
                <w:lang w:val="en-US" w:bidi="hi-IN"/>
              </w:rPr>
              <w:t>मुंबई</w:t>
            </w:r>
            <w:proofErr w:type="spellEnd"/>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Mumbai or be deposited in the below account and the UTR number be uploaded</w:t>
            </w:r>
          </w:p>
        </w:tc>
      </w:tr>
      <w:tr w:rsidR="00BF35CD" w14:paraId="4AC34B27" w14:textId="77777777" w:rsidTr="000D5A55">
        <w:tc>
          <w:tcPr>
            <w:tcW w:w="5000" w:type="pct"/>
            <w:gridSpan w:val="2"/>
            <w:tcBorders>
              <w:top w:val="single" w:sz="4" w:space="0" w:color="auto"/>
              <w:left w:val="single" w:sz="4" w:space="0" w:color="auto"/>
              <w:bottom w:val="single" w:sz="4" w:space="0" w:color="auto"/>
              <w:right w:val="single" w:sz="4" w:space="0" w:color="auto"/>
            </w:tcBorders>
            <w:hideMark/>
          </w:tcPr>
          <w:p w14:paraId="3FEB8E6A" w14:textId="77777777" w:rsidR="00BF35CD" w:rsidRDefault="00BF35CD" w:rsidP="000D5A55">
            <w:pPr>
              <w:spacing w:after="0" w:afterAutospacing="0" w:line="120" w:lineRule="atLeast"/>
              <w:ind w:right="30"/>
              <w:jc w:val="center"/>
              <w:rPr>
                <w:rFonts w:asciiTheme="minorHAnsi" w:eastAsia="Arial" w:hAnsiTheme="minorHAnsi" w:cstheme="minorHAnsi"/>
                <w:b/>
                <w:color w:val="000000"/>
                <w:lang w:val="en-US" w:bidi="hi-IN"/>
              </w:rPr>
            </w:pPr>
            <w:r w:rsidRPr="0086288B">
              <w:rPr>
                <w:rFonts w:asciiTheme="minorHAnsi" w:eastAsia="Arial" w:hAnsiTheme="minorHAnsi" w:cstheme="minorHAnsi"/>
                <w:b/>
                <w:color w:val="000000"/>
                <w:sz w:val="24"/>
                <w:szCs w:val="24"/>
                <w:highlight w:val="yellow"/>
                <w:lang w:bidi="hi-IN"/>
              </w:rPr>
              <w:t xml:space="preserve">AC NO: 1001788300, IFSC: CBIN00280606, Central Bank of India </w:t>
            </w:r>
            <w:proofErr w:type="spellStart"/>
            <w:r w:rsidRPr="0086288B">
              <w:rPr>
                <w:rFonts w:asciiTheme="minorHAnsi" w:eastAsia="Arial" w:hAnsiTheme="minorHAnsi" w:cstheme="minorHAnsi"/>
                <w:b/>
                <w:color w:val="000000"/>
                <w:sz w:val="24"/>
                <w:szCs w:val="24"/>
                <w:highlight w:val="yellow"/>
                <w:lang w:bidi="hi-IN"/>
              </w:rPr>
              <w:t>Boribunder</w:t>
            </w:r>
            <w:proofErr w:type="spellEnd"/>
            <w:r w:rsidRPr="0086288B">
              <w:rPr>
                <w:rFonts w:asciiTheme="minorHAnsi" w:eastAsia="Arial" w:hAnsiTheme="minorHAnsi" w:cstheme="minorHAnsi"/>
                <w:b/>
                <w:color w:val="000000"/>
                <w:sz w:val="24"/>
                <w:szCs w:val="24"/>
                <w:highlight w:val="yellow"/>
                <w:lang w:bidi="hi-IN"/>
              </w:rPr>
              <w:t xml:space="preserve"> Branch, Mumbai.</w:t>
            </w:r>
          </w:p>
        </w:tc>
      </w:tr>
      <w:tr w:rsidR="00BF35CD" w14:paraId="0FFB3441" w14:textId="77777777" w:rsidTr="000D5A55">
        <w:tc>
          <w:tcPr>
            <w:tcW w:w="5000" w:type="pct"/>
            <w:gridSpan w:val="2"/>
            <w:tcBorders>
              <w:top w:val="single" w:sz="4" w:space="0" w:color="auto"/>
              <w:left w:val="single" w:sz="4" w:space="0" w:color="auto"/>
              <w:bottom w:val="single" w:sz="4" w:space="0" w:color="auto"/>
              <w:right w:val="single" w:sz="4" w:space="0" w:color="auto"/>
            </w:tcBorders>
            <w:hideMark/>
          </w:tcPr>
          <w:p w14:paraId="4126FE6B" w14:textId="77777777" w:rsidR="00BF35CD" w:rsidRDefault="00BF35CD" w:rsidP="000D5A55">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BF35CD" w14:paraId="6FCD7661" w14:textId="77777777" w:rsidTr="000D5A55">
        <w:tc>
          <w:tcPr>
            <w:tcW w:w="2431" w:type="pct"/>
            <w:tcBorders>
              <w:top w:val="single" w:sz="4" w:space="0" w:color="auto"/>
              <w:left w:val="single" w:sz="4" w:space="0" w:color="auto"/>
              <w:bottom w:val="single" w:sz="4" w:space="0" w:color="auto"/>
              <w:right w:val="single" w:sz="4" w:space="0" w:color="auto"/>
            </w:tcBorders>
            <w:hideMark/>
          </w:tcPr>
          <w:p w14:paraId="33104BE0" w14:textId="77777777" w:rsidR="00BF35CD" w:rsidRDefault="00BF35CD" w:rsidP="000D5A55">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133B94F0" w14:textId="77777777" w:rsidR="00BF35CD" w:rsidRDefault="00BF35CD" w:rsidP="000D5A55">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BF35CD" w14:paraId="057A59AE" w14:textId="77777777" w:rsidTr="000D5A55">
        <w:tc>
          <w:tcPr>
            <w:tcW w:w="2431" w:type="pct"/>
            <w:tcBorders>
              <w:top w:val="single" w:sz="4" w:space="0" w:color="auto"/>
              <w:left w:val="single" w:sz="4" w:space="0" w:color="auto"/>
              <w:bottom w:val="single" w:sz="4" w:space="0" w:color="auto"/>
              <w:right w:val="single" w:sz="4" w:space="0" w:color="auto"/>
            </w:tcBorders>
            <w:hideMark/>
          </w:tcPr>
          <w:p w14:paraId="3843541C" w14:textId="77777777" w:rsidR="00BF35CD" w:rsidRDefault="00BF35CD" w:rsidP="000D5A55">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09FE8D2B" w14:textId="77777777" w:rsidR="00BF35CD" w:rsidRDefault="00BF35CD" w:rsidP="000D5A55">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BF35CD" w14:paraId="75A58D56" w14:textId="77777777" w:rsidTr="000D5A55">
        <w:trPr>
          <w:trHeight w:val="464"/>
        </w:trPr>
        <w:tc>
          <w:tcPr>
            <w:tcW w:w="2431" w:type="pct"/>
            <w:tcBorders>
              <w:top w:val="single" w:sz="4" w:space="0" w:color="auto"/>
              <w:left w:val="single" w:sz="4" w:space="0" w:color="auto"/>
              <w:bottom w:val="single" w:sz="4" w:space="0" w:color="auto"/>
              <w:right w:val="single" w:sz="4" w:space="0" w:color="auto"/>
            </w:tcBorders>
            <w:hideMark/>
          </w:tcPr>
          <w:p w14:paraId="41CF1E62" w14:textId="77777777" w:rsidR="00BF35CD" w:rsidRDefault="00BF35CD" w:rsidP="000D5A55">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41CD7BF4" w14:textId="77777777" w:rsidR="00BF35CD" w:rsidRDefault="00BF35CD" w:rsidP="000D5A55">
            <w:pPr>
              <w:autoSpaceDE w:val="0"/>
              <w:autoSpaceDN w:val="0"/>
              <w:adjustRightInd w:val="0"/>
              <w:spacing w:afterAutospacing="0"/>
              <w:contextualSpacing/>
              <w:rPr>
                <w:rFonts w:asciiTheme="minorHAnsi" w:eastAsia="Calibri" w:hAnsiTheme="minorHAnsi" w:cstheme="minorHAnsi"/>
                <w:lang w:val="en-US" w:bidi="hi-IN"/>
              </w:rPr>
            </w:pPr>
            <w:r w:rsidRPr="006E02EE">
              <w:rPr>
                <w:rFonts w:asciiTheme="minorHAnsi" w:eastAsia="Calibri" w:hAnsiTheme="minorHAnsi" w:cstheme="minorHAnsi"/>
                <w:lang w:val="en-US" w:bidi="hi-IN"/>
              </w:rPr>
              <w:t>gadmmzo@centralbank.</w:t>
            </w:r>
            <w:r>
              <w:rPr>
                <w:rFonts w:asciiTheme="minorHAnsi" w:eastAsia="Calibri" w:hAnsiTheme="minorHAnsi" w:cstheme="minorHAnsi"/>
                <w:lang w:val="en-US" w:bidi="hi-IN"/>
              </w:rPr>
              <w:t xml:space="preserve">bank.in  </w:t>
            </w:r>
          </w:p>
          <w:p w14:paraId="03191E21" w14:textId="77777777" w:rsidR="00BF35CD" w:rsidRDefault="00BF35CD" w:rsidP="000D5A55">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Pr="00E049B1">
                <w:rPr>
                  <w:rStyle w:val="Hyperlink"/>
                  <w:rFonts w:asciiTheme="minorHAnsi" w:eastAsia="Calibri" w:hAnsiTheme="minorHAnsi" w:cstheme="minorHAnsi"/>
                  <w:lang w:val="en-US" w:bidi="hi-IN"/>
                </w:rPr>
                <w:t>archmmzo@centralbank.bank.in</w:t>
              </w:r>
            </w:hyperlink>
          </w:p>
        </w:tc>
      </w:tr>
      <w:tr w:rsidR="00BF35CD" w14:paraId="6E56B149" w14:textId="77777777" w:rsidTr="000D5A55">
        <w:tc>
          <w:tcPr>
            <w:tcW w:w="2431" w:type="pct"/>
            <w:tcBorders>
              <w:top w:val="single" w:sz="4" w:space="0" w:color="auto"/>
              <w:left w:val="single" w:sz="4" w:space="0" w:color="auto"/>
              <w:bottom w:val="single" w:sz="4" w:space="0" w:color="auto"/>
              <w:right w:val="single" w:sz="4" w:space="0" w:color="auto"/>
            </w:tcBorders>
          </w:tcPr>
          <w:p w14:paraId="6B2C02AB" w14:textId="77777777" w:rsidR="00BF35CD" w:rsidRDefault="00BF35CD" w:rsidP="000D5A55">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126F5695" w14:textId="77777777" w:rsidR="00BF35CD" w:rsidRDefault="00BF35CD" w:rsidP="000D5A55">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54593A5D" w14:textId="77777777" w:rsidR="00BF35CD" w:rsidRDefault="00BF35CD" w:rsidP="000D5A55">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Ms.Piyush</w:t>
            </w:r>
            <w:proofErr w:type="spellEnd"/>
            <w:r>
              <w:rPr>
                <w:rFonts w:asciiTheme="minorHAnsi" w:eastAsia="Calibri" w:hAnsiTheme="minorHAnsi" w:cstheme="minorHAnsi"/>
                <w:lang w:val="en-US" w:bidi="hi-IN"/>
              </w:rPr>
              <w:t xml:space="preserve"> Bhardwaj – Senior Manager</w:t>
            </w:r>
          </w:p>
          <w:p w14:paraId="7E20F060" w14:textId="77777777" w:rsidR="00BF35CD" w:rsidRDefault="00BF35CD" w:rsidP="000D5A55">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Amarnath</w:t>
            </w:r>
            <w:proofErr w:type="spellEnd"/>
            <w:r>
              <w:rPr>
                <w:rFonts w:asciiTheme="minorHAnsi" w:eastAsia="Calibri" w:hAnsiTheme="minorHAnsi" w:cstheme="minorHAnsi"/>
                <w:lang w:val="en-US" w:bidi="hi-IN"/>
              </w:rPr>
              <w:t xml:space="preserve"> .V – Senior Manager Architect</w:t>
            </w:r>
          </w:p>
          <w:p w14:paraId="50B296F9" w14:textId="77777777" w:rsidR="00BF35CD" w:rsidRDefault="00BF35CD" w:rsidP="000D5A55">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BF35CD" w14:paraId="128273F7" w14:textId="77777777" w:rsidTr="000D5A55">
        <w:trPr>
          <w:trHeight w:val="2240"/>
        </w:trPr>
        <w:tc>
          <w:tcPr>
            <w:tcW w:w="2431" w:type="pct"/>
            <w:tcBorders>
              <w:top w:val="single" w:sz="4" w:space="0" w:color="auto"/>
              <w:left w:val="single" w:sz="4" w:space="0" w:color="auto"/>
              <w:bottom w:val="single" w:sz="4" w:space="0" w:color="auto"/>
              <w:right w:val="single" w:sz="4" w:space="0" w:color="auto"/>
            </w:tcBorders>
          </w:tcPr>
          <w:p w14:paraId="0EDC2DC4" w14:textId="77777777" w:rsidR="00BF35CD" w:rsidRPr="00AA07AD" w:rsidRDefault="00BF35CD" w:rsidP="000D5A55">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2FD46F6D" w14:textId="77777777" w:rsidR="00BF35CD" w:rsidRPr="00AA07AD" w:rsidRDefault="00BF35CD" w:rsidP="000D5A5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w:t>
            </w:r>
            <w:r>
              <w:rPr>
                <w:rFonts w:asciiTheme="minorHAnsi" w:eastAsia="Calibri" w:hAnsiTheme="minorHAnsi" w:cstheme="minorHAnsi"/>
                <w:b/>
                <w:bCs/>
                <w:highlight w:val="yellow"/>
                <w:lang w:bidi="hi-IN"/>
              </w:rPr>
              <w:t xml:space="preserve"> to be submitted </w:t>
            </w:r>
          </w:p>
          <w:p w14:paraId="03C37D6C" w14:textId="77777777" w:rsidR="00BF35CD" w:rsidRPr="006E02EE" w:rsidRDefault="00BF35CD" w:rsidP="000D5A55">
            <w:pPr>
              <w:pStyle w:val="BodyText"/>
              <w:spacing w:line="276" w:lineRule="auto"/>
              <w:ind w:left="71" w:right="729"/>
              <w:jc w:val="both"/>
              <w:rPr>
                <w:b/>
                <w:sz w:val="20"/>
              </w:rPr>
            </w:pPr>
            <w:r w:rsidRPr="006E02EE">
              <w:rPr>
                <w:b/>
                <w:sz w:val="20"/>
              </w:rPr>
              <w:t>ASST.GENERAL MANAGER</w:t>
            </w:r>
            <w:r>
              <w:rPr>
                <w:b/>
                <w:sz w:val="20"/>
              </w:rPr>
              <w:t>/</w:t>
            </w:r>
          </w:p>
          <w:p w14:paraId="7DAF3D05" w14:textId="77777777" w:rsidR="00BF35CD" w:rsidRDefault="00BF35CD" w:rsidP="000D5A55">
            <w:pPr>
              <w:pStyle w:val="BodyText"/>
              <w:spacing w:line="276" w:lineRule="auto"/>
              <w:ind w:left="71" w:right="729"/>
              <w:jc w:val="both"/>
              <w:rPr>
                <w:b/>
                <w:sz w:val="20"/>
              </w:rPr>
            </w:pPr>
            <w:r w:rsidRPr="006E02EE">
              <w:rPr>
                <w:b/>
                <w:sz w:val="20"/>
              </w:rPr>
              <w:t>CENTRAL BANK OF INDIA</w:t>
            </w:r>
          </w:p>
          <w:p w14:paraId="46C4F023" w14:textId="77777777" w:rsidR="00BF35CD" w:rsidRPr="006E02EE" w:rsidRDefault="00BF35CD" w:rsidP="000D5A55">
            <w:pPr>
              <w:pStyle w:val="BodyText"/>
              <w:spacing w:line="276" w:lineRule="auto"/>
              <w:ind w:left="71" w:right="729"/>
              <w:jc w:val="both"/>
              <w:rPr>
                <w:b/>
                <w:sz w:val="20"/>
              </w:rPr>
            </w:pPr>
            <w:r w:rsidRPr="006E02EE">
              <w:rPr>
                <w:b/>
                <w:sz w:val="20"/>
              </w:rPr>
              <w:t>BUSINESS SUPPORT DEPARTMENT</w:t>
            </w:r>
          </w:p>
          <w:p w14:paraId="0C3D4A35" w14:textId="77777777" w:rsidR="00BF35CD" w:rsidRPr="006E02EE" w:rsidRDefault="00BF35CD" w:rsidP="000D5A55">
            <w:pPr>
              <w:pStyle w:val="BodyText"/>
              <w:spacing w:line="276" w:lineRule="auto"/>
              <w:ind w:left="71" w:right="729"/>
              <w:jc w:val="both"/>
              <w:rPr>
                <w:b/>
                <w:sz w:val="20"/>
              </w:rPr>
            </w:pPr>
            <w:r w:rsidRPr="006E02EE">
              <w:rPr>
                <w:b/>
                <w:sz w:val="20"/>
              </w:rPr>
              <w:t>346, STANDARD BUILDING, DR.D.N.ROAD</w:t>
            </w:r>
          </w:p>
          <w:p w14:paraId="26547E6A" w14:textId="77777777" w:rsidR="00BF35CD" w:rsidRPr="006E02EE" w:rsidRDefault="00BF35CD" w:rsidP="000D5A55">
            <w:pPr>
              <w:pStyle w:val="BodyText"/>
              <w:spacing w:line="276" w:lineRule="auto"/>
              <w:ind w:left="71" w:right="729"/>
              <w:jc w:val="both"/>
              <w:rPr>
                <w:b/>
                <w:sz w:val="20"/>
              </w:rPr>
            </w:pPr>
            <w:r>
              <w:rPr>
                <w:b/>
                <w:sz w:val="20"/>
              </w:rPr>
              <w:t>FORT, MUMBAI-400001.</w:t>
            </w:r>
          </w:p>
        </w:tc>
      </w:tr>
    </w:tbl>
    <w:bookmarkEnd w:id="0"/>
    <w:p w14:paraId="31A77AD6" w14:textId="77777777" w:rsidR="00BF35CD" w:rsidRPr="0018268C" w:rsidRDefault="00BF35CD" w:rsidP="00BF35CD">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01202EC0" w14:textId="77777777" w:rsidR="00BF35CD" w:rsidRPr="0018268C" w:rsidRDefault="00BF35CD" w:rsidP="00BF35CD">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6226035A" w14:textId="4AAE2868" w:rsidR="00615235" w:rsidRDefault="00BF35CD" w:rsidP="00BF35CD">
      <w:pPr>
        <w:rPr>
          <w:rFonts w:asciiTheme="minorHAnsi" w:hAnsiTheme="minorHAnsi" w:cstheme="minorHAnsi"/>
          <w:b/>
          <w:bCs/>
          <w:sz w:val="24"/>
          <w:szCs w:val="24"/>
          <w:u w:val="single"/>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p>
    <w:p w14:paraId="3AC4A959" w14:textId="77777777" w:rsidR="00786FF9" w:rsidRPr="00C01F37" w:rsidRDefault="00786FF9" w:rsidP="00786FF9">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lastRenderedPageBreak/>
        <w:t>IMPORTANT:</w:t>
      </w:r>
    </w:p>
    <w:p w14:paraId="25A1A0A3" w14:textId="77777777" w:rsidR="00786FF9" w:rsidRPr="00DD2086" w:rsidRDefault="00786FF9" w:rsidP="00786FF9">
      <w:pPr>
        <w:ind w:left="360"/>
        <w:jc w:val="both"/>
        <w:rPr>
          <w:rFonts w:asciiTheme="minorHAnsi" w:hAnsiTheme="minorHAnsi" w:cstheme="minorHAnsi"/>
          <w:b/>
          <w:bCs/>
          <w:sz w:val="24"/>
          <w:szCs w:val="24"/>
        </w:rPr>
      </w:pPr>
      <w:r w:rsidRPr="00B104BE">
        <w:rPr>
          <w:rFonts w:asciiTheme="minorHAnsi" w:hAnsiTheme="minorHAnsi" w:cstheme="minorHAnsi"/>
          <w:b/>
          <w:bCs/>
          <w:sz w:val="24"/>
          <w:szCs w:val="24"/>
          <w:highlight w:val="yellow"/>
        </w:rPr>
        <w:t>Rates quoted shall be deemed to be inclusive of the following general scope of items.</w:t>
      </w:r>
      <w:r w:rsidRPr="00DD2086">
        <w:rPr>
          <w:rFonts w:asciiTheme="minorHAnsi" w:hAnsiTheme="minorHAnsi" w:cstheme="minorHAnsi"/>
          <w:b/>
          <w:bCs/>
          <w:sz w:val="24"/>
          <w:szCs w:val="24"/>
        </w:rPr>
        <w:t xml:space="preserve"> </w:t>
      </w:r>
    </w:p>
    <w:p w14:paraId="449C56DF"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 xml:space="preserve">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3CBD71B1" w14:textId="77777777" w:rsidR="00786FF9" w:rsidRPr="00001254" w:rsidRDefault="00786FF9" w:rsidP="00786FF9">
      <w:pPr>
        <w:pStyle w:val="ListParagraph"/>
        <w:jc w:val="both"/>
        <w:rPr>
          <w:rFonts w:asciiTheme="minorHAnsi" w:hAnsiTheme="minorHAnsi" w:cstheme="minorHAnsi"/>
          <w:b/>
          <w:color w:val="000000" w:themeColor="text1"/>
          <w:sz w:val="16"/>
          <w:szCs w:val="24"/>
          <w:u w:val="single"/>
        </w:rPr>
      </w:pPr>
    </w:p>
    <w:p w14:paraId="4ABF747C"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2DE48314" w14:textId="77777777" w:rsidR="00786FF9" w:rsidRPr="00001254" w:rsidRDefault="00786FF9" w:rsidP="00786FF9">
      <w:pPr>
        <w:pStyle w:val="ListParagraph"/>
        <w:rPr>
          <w:rFonts w:asciiTheme="minorHAnsi" w:hAnsiTheme="minorHAnsi" w:cstheme="minorHAnsi"/>
          <w:sz w:val="4"/>
          <w:szCs w:val="24"/>
        </w:rPr>
      </w:pPr>
      <w:r>
        <w:rPr>
          <w:rFonts w:asciiTheme="minorHAnsi" w:hAnsiTheme="minorHAnsi" w:cstheme="minorHAnsi"/>
          <w:sz w:val="4"/>
          <w:szCs w:val="24"/>
        </w:rPr>
        <w:t>[</w:t>
      </w:r>
    </w:p>
    <w:p w14:paraId="32855B6D"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4111312D" w14:textId="77777777" w:rsidR="00786FF9" w:rsidRPr="00001254" w:rsidRDefault="00786FF9" w:rsidP="00786FF9">
      <w:pPr>
        <w:pStyle w:val="ListParagraph"/>
        <w:rPr>
          <w:rFonts w:asciiTheme="minorHAnsi" w:hAnsiTheme="minorHAnsi" w:cstheme="minorHAnsi"/>
          <w:sz w:val="2"/>
          <w:szCs w:val="24"/>
        </w:rPr>
      </w:pPr>
    </w:p>
    <w:p w14:paraId="4B985740"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2E580C2A" w14:textId="77777777" w:rsidR="00786FF9" w:rsidRPr="00001254" w:rsidRDefault="00786FF9" w:rsidP="00786FF9">
      <w:pPr>
        <w:pStyle w:val="ListParagraph"/>
        <w:rPr>
          <w:rFonts w:asciiTheme="minorHAnsi" w:hAnsiTheme="minorHAnsi" w:cstheme="minorHAnsi"/>
          <w:color w:val="000000"/>
          <w:sz w:val="14"/>
          <w:szCs w:val="24"/>
        </w:rPr>
      </w:pPr>
    </w:p>
    <w:p w14:paraId="02D77FE7" w14:textId="77777777" w:rsidR="00786FF9" w:rsidRPr="00B104BE" w:rsidRDefault="00786FF9" w:rsidP="00786FF9">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Provision of all record drawings showing complete installation, structure &amp; architectural form as installed.</w:t>
      </w:r>
    </w:p>
    <w:p w14:paraId="20526FD3" w14:textId="77777777" w:rsidR="00786FF9" w:rsidRPr="00001254" w:rsidRDefault="00786FF9" w:rsidP="00786FF9">
      <w:pPr>
        <w:pStyle w:val="ListParagraph"/>
        <w:rPr>
          <w:rFonts w:asciiTheme="minorHAnsi" w:hAnsiTheme="minorHAnsi" w:cstheme="minorHAnsi"/>
          <w:color w:val="000000"/>
          <w:sz w:val="12"/>
          <w:szCs w:val="24"/>
          <w:highlight w:val="yellow"/>
        </w:rPr>
      </w:pPr>
    </w:p>
    <w:p w14:paraId="1598C042" w14:textId="77777777" w:rsidR="00786FF9" w:rsidRPr="00B104BE" w:rsidRDefault="00786FF9" w:rsidP="00786FF9">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preparation &amp; submission of As-built drawings in soft &amp; Hard copies along with all operating manuals, maintenance manuals procedures and all other documentation, certifications, warranties/guarantees as required</w:t>
      </w:r>
    </w:p>
    <w:p w14:paraId="20145CD9" w14:textId="77777777" w:rsidR="00786FF9" w:rsidRPr="00001254" w:rsidRDefault="00786FF9" w:rsidP="00786FF9">
      <w:pPr>
        <w:pStyle w:val="ListParagraph"/>
        <w:rPr>
          <w:rFonts w:asciiTheme="minorHAnsi" w:hAnsiTheme="minorHAnsi" w:cstheme="minorHAnsi"/>
          <w:b/>
          <w:bCs/>
          <w:color w:val="000000"/>
          <w:sz w:val="12"/>
          <w:szCs w:val="24"/>
          <w:u w:val="single"/>
        </w:rPr>
      </w:pPr>
    </w:p>
    <w:p w14:paraId="483AC580"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11B7A315" w14:textId="77777777" w:rsidR="00786FF9" w:rsidRPr="00001254" w:rsidRDefault="00786FF9" w:rsidP="00786FF9">
      <w:pPr>
        <w:pStyle w:val="ListParagraph"/>
        <w:rPr>
          <w:rFonts w:asciiTheme="minorHAnsi" w:hAnsiTheme="minorHAnsi" w:cstheme="minorHAnsi"/>
          <w:b/>
          <w:bCs/>
          <w:color w:val="000000"/>
          <w:sz w:val="8"/>
          <w:szCs w:val="24"/>
          <w:u w:val="single"/>
        </w:rPr>
      </w:pPr>
    </w:p>
    <w:p w14:paraId="4CF81F77"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65DBF2F7" w14:textId="77777777" w:rsidR="00786FF9" w:rsidRPr="00001254" w:rsidRDefault="00786FF9" w:rsidP="00786FF9">
      <w:pPr>
        <w:pStyle w:val="ListParagraph"/>
        <w:rPr>
          <w:rFonts w:asciiTheme="minorHAnsi" w:hAnsiTheme="minorHAnsi" w:cstheme="minorHAnsi"/>
          <w:b/>
          <w:bCs/>
          <w:color w:val="000000"/>
          <w:sz w:val="6"/>
          <w:szCs w:val="24"/>
          <w:u w:val="single"/>
        </w:rPr>
      </w:pPr>
    </w:p>
    <w:p w14:paraId="4204ECA9"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51F7DDB2" w14:textId="77777777" w:rsidR="00786FF9" w:rsidRPr="00001254" w:rsidRDefault="00786FF9" w:rsidP="00786FF9">
      <w:pPr>
        <w:pStyle w:val="ListParagraph"/>
        <w:rPr>
          <w:rFonts w:asciiTheme="minorHAnsi" w:hAnsiTheme="minorHAnsi" w:cstheme="minorHAnsi"/>
          <w:b/>
          <w:bCs/>
          <w:color w:val="000000"/>
          <w:sz w:val="10"/>
          <w:szCs w:val="24"/>
          <w:u w:val="single"/>
        </w:rPr>
      </w:pPr>
    </w:p>
    <w:p w14:paraId="2D00C863"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121445D3" w14:textId="77777777" w:rsidR="00786FF9" w:rsidRPr="00001254" w:rsidRDefault="00786FF9" w:rsidP="00786FF9">
      <w:pPr>
        <w:pStyle w:val="ListParagraph"/>
        <w:rPr>
          <w:rFonts w:asciiTheme="minorHAnsi" w:hAnsiTheme="minorHAnsi" w:cstheme="minorHAnsi"/>
          <w:b/>
          <w:bCs/>
          <w:color w:val="000000"/>
          <w:sz w:val="8"/>
          <w:szCs w:val="24"/>
          <w:u w:val="single"/>
        </w:rPr>
      </w:pPr>
    </w:p>
    <w:p w14:paraId="2EC76A8C"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334F4DDC" w14:textId="77777777" w:rsidR="00786FF9" w:rsidRPr="00C01F37" w:rsidRDefault="00786FF9" w:rsidP="00786FF9">
      <w:pPr>
        <w:pStyle w:val="ListParagraph"/>
        <w:rPr>
          <w:rFonts w:asciiTheme="minorHAnsi" w:hAnsiTheme="minorHAnsi" w:cstheme="minorHAnsi"/>
          <w:b/>
          <w:bCs/>
          <w:color w:val="000000"/>
          <w:sz w:val="24"/>
          <w:szCs w:val="24"/>
          <w:u w:val="single"/>
        </w:rPr>
      </w:pPr>
    </w:p>
    <w:p w14:paraId="046AB1F7"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0C39F752" w14:textId="77777777" w:rsidR="00786FF9" w:rsidRPr="00C01F37" w:rsidRDefault="00786FF9" w:rsidP="00786FF9">
      <w:pPr>
        <w:pStyle w:val="ListParagraph"/>
        <w:rPr>
          <w:rFonts w:asciiTheme="minorHAnsi" w:hAnsiTheme="minorHAnsi" w:cstheme="minorHAnsi"/>
          <w:b/>
          <w:bCs/>
          <w:color w:val="000000"/>
          <w:sz w:val="24"/>
          <w:szCs w:val="24"/>
          <w:u w:val="single"/>
        </w:rPr>
      </w:pPr>
    </w:p>
    <w:p w14:paraId="26D1CD2C"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B104BE">
        <w:rPr>
          <w:rFonts w:asciiTheme="minorHAnsi" w:hAnsiTheme="minorHAnsi" w:cstheme="minorHAnsi"/>
          <w:b/>
          <w:bCs/>
          <w:color w:val="000000"/>
          <w:sz w:val="24"/>
          <w:szCs w:val="24"/>
          <w:highlight w:val="yellow"/>
        </w:rPr>
        <w:t>Municipality Liasioning Works:</w:t>
      </w:r>
      <w:r w:rsidRPr="00C01F37">
        <w:rPr>
          <w:rFonts w:asciiTheme="minorHAnsi" w:hAnsiTheme="minorHAnsi" w:cstheme="minorHAnsi"/>
          <w:color w:val="000000"/>
          <w:sz w:val="24"/>
          <w:szCs w:val="24"/>
        </w:rPr>
        <w:t xml:space="preserve"> Allow for Liasioning Works with Municipality &amp; Preparation of all Necessary Drawing for Obtaining Approvals from Concerned </w:t>
      </w:r>
      <w:r w:rsidRPr="00C01F37">
        <w:rPr>
          <w:rFonts w:asciiTheme="minorHAnsi" w:hAnsiTheme="minorHAnsi" w:cstheme="minorHAnsi"/>
          <w:color w:val="000000"/>
          <w:sz w:val="24"/>
          <w:szCs w:val="24"/>
        </w:rPr>
        <w:lastRenderedPageBreak/>
        <w:t>Authorities Excluding any Fees, Deposits, Charges for the same. The contractor should obtain all required approvals before the start of the works.</w:t>
      </w:r>
    </w:p>
    <w:p w14:paraId="59B8D64B" w14:textId="77777777" w:rsidR="00786FF9" w:rsidRPr="00C01F37" w:rsidRDefault="00786FF9" w:rsidP="00786FF9">
      <w:pPr>
        <w:pStyle w:val="ListParagraph"/>
        <w:rPr>
          <w:rFonts w:asciiTheme="minorHAnsi" w:hAnsiTheme="minorHAnsi" w:cstheme="minorHAnsi"/>
          <w:b/>
          <w:bCs/>
          <w:color w:val="000000"/>
          <w:sz w:val="24"/>
          <w:szCs w:val="24"/>
          <w:u w:val="single"/>
        </w:rPr>
      </w:pPr>
    </w:p>
    <w:p w14:paraId="2301D5C3" w14:textId="77777777" w:rsidR="00786FF9" w:rsidRPr="00B104BE" w:rsidRDefault="00786FF9" w:rsidP="00786FF9">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b/>
          <w:bCs/>
          <w:color w:val="000000"/>
          <w:sz w:val="24"/>
          <w:szCs w:val="24"/>
          <w:highlight w:val="yellow"/>
          <w:u w:val="single"/>
        </w:rPr>
        <w:t>Shop Drawings</w:t>
      </w:r>
    </w:p>
    <w:p w14:paraId="18725D81"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t>Allow for preparation of Shop Drawings for:</w:t>
      </w:r>
    </w:p>
    <w:p w14:paraId="7679D229"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3A8066DB"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Modular furniture </w:t>
      </w:r>
    </w:p>
    <w:p w14:paraId="6AF6B20D"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15199C67"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1291E2AE" w14:textId="77777777" w:rsidR="00786FF9" w:rsidRPr="00B104BE" w:rsidRDefault="00786FF9" w:rsidP="00786FF9">
      <w:pPr>
        <w:pStyle w:val="ListParagraph"/>
        <w:numPr>
          <w:ilvl w:val="0"/>
          <w:numId w:val="19"/>
        </w:numPr>
        <w:jc w:val="both"/>
        <w:rPr>
          <w:rFonts w:asciiTheme="minorHAnsi" w:hAnsiTheme="minorHAnsi" w:cstheme="minorHAnsi"/>
          <w:color w:val="000000"/>
          <w:sz w:val="24"/>
          <w:szCs w:val="24"/>
          <w:highlight w:val="yellow"/>
        </w:rPr>
      </w:pPr>
      <w:r w:rsidRPr="00B104BE">
        <w:rPr>
          <w:rFonts w:asciiTheme="minorHAnsi" w:hAnsiTheme="minorHAnsi" w:cstheme="minorHAnsi"/>
          <w:b/>
          <w:sz w:val="24"/>
          <w:szCs w:val="24"/>
          <w:highlight w:val="yellow"/>
        </w:rPr>
        <w:t xml:space="preserve">Drawings portfolio to be approved before commencing of works on site the total completion period of the project is inclusive of this item. </w:t>
      </w:r>
    </w:p>
    <w:p w14:paraId="01B1D6BA" w14:textId="77777777" w:rsidR="00786FF9" w:rsidRDefault="00786FF9" w:rsidP="00786FF9">
      <w:pPr>
        <w:pStyle w:val="ListParagraph"/>
        <w:spacing w:after="0" w:afterAutospacing="0"/>
        <w:ind w:left="1800"/>
        <w:rPr>
          <w:rFonts w:ascii="Calibri" w:hAnsi="Calibri" w:cs="Calibri"/>
          <w:b/>
          <w:color w:val="000000" w:themeColor="text1"/>
          <w:sz w:val="24"/>
          <w:szCs w:val="24"/>
          <w:highlight w:val="yellow"/>
        </w:rPr>
      </w:pPr>
    </w:p>
    <w:p w14:paraId="1E8742D0" w14:textId="77777777" w:rsidR="00786FF9" w:rsidRPr="00001254" w:rsidRDefault="00786FF9" w:rsidP="00786FF9">
      <w:pPr>
        <w:pStyle w:val="ListParagraph"/>
        <w:spacing w:after="0" w:afterAutospacing="0"/>
        <w:ind w:left="1800"/>
        <w:jc w:val="center"/>
        <w:rPr>
          <w:rFonts w:ascii="Calibri" w:hAnsi="Calibri" w:cs="Calibri"/>
          <w:b/>
          <w:color w:val="000000" w:themeColor="text1"/>
          <w:sz w:val="12"/>
          <w:szCs w:val="24"/>
          <w:highlight w:val="yellow"/>
        </w:rPr>
      </w:pPr>
    </w:p>
    <w:p w14:paraId="461AE39B" w14:textId="77777777" w:rsidR="00786FF9" w:rsidRDefault="00786FF9" w:rsidP="00786FF9">
      <w:pPr>
        <w:pStyle w:val="ListParagraph"/>
        <w:spacing w:after="0" w:afterAutospacing="0"/>
        <w:ind w:left="0"/>
        <w:jc w:val="center"/>
        <w:rPr>
          <w:rFonts w:ascii="Calibri" w:hAnsi="Calibri" w:cs="Calibri"/>
          <w:b/>
          <w:color w:val="000000" w:themeColor="text1"/>
          <w:sz w:val="24"/>
          <w:szCs w:val="24"/>
        </w:rPr>
      </w:pPr>
      <w:r w:rsidRPr="00001254">
        <w:rPr>
          <w:rFonts w:ascii="Calibri" w:hAnsi="Calibri" w:cs="Calibri"/>
          <w:b/>
          <w:color w:val="000000" w:themeColor="text1"/>
          <w:sz w:val="24"/>
          <w:szCs w:val="24"/>
          <w:highlight w:val="yellow"/>
        </w:rPr>
        <w:t>CAUTION NOTE:</w:t>
      </w:r>
    </w:p>
    <w:p w14:paraId="109A8B13" w14:textId="77777777" w:rsidR="00786FF9" w:rsidRPr="00786FF9" w:rsidRDefault="00786FF9" w:rsidP="00786FF9">
      <w:pPr>
        <w:pStyle w:val="ListParagraph"/>
        <w:spacing w:after="0" w:afterAutospacing="0"/>
        <w:ind w:left="0"/>
        <w:jc w:val="center"/>
        <w:rPr>
          <w:rFonts w:ascii="Calibri" w:hAnsi="Calibri" w:cs="Calibri"/>
          <w:b/>
          <w:color w:val="000000" w:themeColor="text1"/>
          <w:sz w:val="8"/>
          <w:szCs w:val="24"/>
        </w:rPr>
      </w:pPr>
    </w:p>
    <w:p w14:paraId="13D6229C" w14:textId="77777777" w:rsidR="00786FF9" w:rsidRDefault="00786FF9" w:rsidP="00786FF9">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Bidders are requested to submit technical bid as well as price bid in online mode only. No hard copy is required to</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be submitted physically during tender submission. Only L1 bidder will be asked to submit the signed hard copy of</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all the pages of NIT in due course before issuing work order.</w:t>
      </w:r>
    </w:p>
    <w:p w14:paraId="18FA71D2" w14:textId="77777777" w:rsidR="00786FF9" w:rsidRPr="00786FF9" w:rsidRDefault="00786FF9" w:rsidP="00786FF9">
      <w:pPr>
        <w:spacing w:after="0" w:afterAutospacing="0"/>
        <w:contextualSpacing/>
        <w:jc w:val="both"/>
        <w:rPr>
          <w:rFonts w:asciiTheme="minorHAnsi" w:hAnsiTheme="minorHAnsi" w:cstheme="minorHAnsi"/>
          <w:b/>
          <w:color w:val="000000" w:themeColor="text1"/>
          <w:sz w:val="8"/>
          <w:szCs w:val="24"/>
        </w:rPr>
      </w:pPr>
    </w:p>
    <w:p w14:paraId="5AED5323" w14:textId="77777777" w:rsidR="00786FF9" w:rsidRDefault="00786FF9" w:rsidP="00786FF9">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We strongly recommend the contractor to study the site condition &amp; work scope of renovation work of above</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Office before submitting the tender. The work shall be strictly executed as per the Bank’s approved policy.</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highlight w:val="yellow"/>
        </w:rPr>
        <w:t>Materials to be used for execution of the said work are to be approved by the bank prior to use.</w:t>
      </w:r>
      <w:r w:rsidRPr="00B104BE">
        <w:rPr>
          <w:rFonts w:asciiTheme="minorHAnsi" w:hAnsiTheme="minorHAnsi" w:cstheme="minorHAnsi"/>
          <w:b/>
          <w:color w:val="000000" w:themeColor="text1"/>
          <w:sz w:val="24"/>
          <w:szCs w:val="24"/>
        </w:rPr>
        <w:t xml:space="preserve"> </w:t>
      </w:r>
      <w:r>
        <w:rPr>
          <w:rFonts w:asciiTheme="minorHAnsi" w:hAnsiTheme="minorHAnsi" w:cstheme="minorHAnsi"/>
          <w:b/>
          <w:color w:val="000000" w:themeColor="text1"/>
          <w:sz w:val="24"/>
          <w:szCs w:val="24"/>
        </w:rPr>
        <w:t>Bank</w:t>
      </w:r>
      <w:r w:rsidRPr="00B104BE">
        <w:rPr>
          <w:rFonts w:asciiTheme="minorHAnsi" w:hAnsiTheme="minorHAnsi" w:cstheme="minorHAnsi"/>
          <w:b/>
          <w:color w:val="000000" w:themeColor="text1"/>
          <w:sz w:val="24"/>
          <w:szCs w:val="24"/>
        </w:rPr>
        <w:t xml:space="preserve"> has the right to accept / reject any / all tenders without assigning any reason.</w:t>
      </w:r>
    </w:p>
    <w:p w14:paraId="5D9B5B5A" w14:textId="77777777" w:rsidR="00786FF9" w:rsidRPr="00786FF9" w:rsidRDefault="00786FF9" w:rsidP="00786FF9">
      <w:pPr>
        <w:spacing w:after="0" w:afterAutospacing="0"/>
        <w:contextualSpacing/>
        <w:jc w:val="center"/>
        <w:rPr>
          <w:rFonts w:asciiTheme="minorHAnsi" w:hAnsiTheme="minorHAnsi" w:cstheme="minorHAnsi"/>
          <w:b/>
          <w:color w:val="000000" w:themeColor="text1"/>
          <w:sz w:val="10"/>
          <w:szCs w:val="24"/>
        </w:rPr>
      </w:pPr>
    </w:p>
    <w:p w14:paraId="2C0C6C48" w14:textId="77777777" w:rsidR="00786FF9" w:rsidRPr="00786FF9" w:rsidRDefault="00786FF9" w:rsidP="00786FF9">
      <w:pPr>
        <w:spacing w:after="0" w:afterAutospacing="0"/>
        <w:contextualSpacing/>
        <w:jc w:val="center"/>
        <w:rPr>
          <w:rFonts w:ascii="Calibri" w:hAnsi="Calibri" w:cs="Calibri"/>
          <w:b/>
          <w:color w:val="000000" w:themeColor="text1"/>
          <w:sz w:val="8"/>
          <w:szCs w:val="24"/>
        </w:rPr>
      </w:pPr>
    </w:p>
    <w:p w14:paraId="73A2BECD" w14:textId="77777777" w:rsidR="00786FF9" w:rsidRDefault="00786FF9" w:rsidP="00786FF9">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 xml:space="preserve">Please note that the contractor quoting </w:t>
      </w:r>
      <w:r w:rsidRPr="00B104BE">
        <w:rPr>
          <w:rFonts w:ascii="Calibri" w:hAnsi="Calibri" w:cs="Calibri"/>
          <w:b/>
          <w:color w:val="000000" w:themeColor="text1"/>
          <w:sz w:val="24"/>
          <w:szCs w:val="24"/>
          <w:highlight w:val="yellow"/>
        </w:rPr>
        <w:t>abnormally low / erratic rates</w:t>
      </w:r>
      <w:r w:rsidRPr="00B104BE">
        <w:rPr>
          <w:rFonts w:ascii="Calibri" w:hAnsi="Calibri" w:cs="Calibri"/>
          <w:b/>
          <w:color w:val="000000" w:themeColor="text1"/>
          <w:sz w:val="24"/>
          <w:szCs w:val="24"/>
        </w:rPr>
        <w:t xml:space="preserve"> will be asked to submit</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rate analysis or performance guarantee or both in the form of Bank Guarantee or D.D issued by any scheduled Bank</w:t>
      </w:r>
      <w:r>
        <w:rPr>
          <w:rFonts w:ascii="Calibri" w:hAnsi="Calibri" w:cs="Calibri"/>
          <w:b/>
          <w:color w:val="000000" w:themeColor="text1"/>
          <w:sz w:val="24"/>
          <w:szCs w:val="24"/>
        </w:rPr>
        <w:t xml:space="preserve"> as</w:t>
      </w:r>
      <w:r w:rsidRPr="00B104BE">
        <w:rPr>
          <w:rFonts w:ascii="Calibri" w:hAnsi="Calibri" w:cs="Calibri"/>
          <w:b/>
          <w:color w:val="000000" w:themeColor="text1"/>
          <w:sz w:val="24"/>
          <w:szCs w:val="24"/>
        </w:rPr>
        <w:t xml:space="preserve"> per draft supplied by the Bank, within a period of one week before award the work. </w:t>
      </w:r>
    </w:p>
    <w:p w14:paraId="457EA49A" w14:textId="77777777" w:rsidR="00786FF9" w:rsidRDefault="00786FF9" w:rsidP="00786FF9">
      <w:pPr>
        <w:spacing w:after="0" w:afterAutospacing="0"/>
        <w:contextualSpacing/>
        <w:jc w:val="both"/>
        <w:rPr>
          <w:rFonts w:ascii="Calibri" w:hAnsi="Calibri" w:cs="Calibri"/>
          <w:b/>
          <w:color w:val="000000" w:themeColor="text1"/>
          <w:sz w:val="24"/>
          <w:szCs w:val="24"/>
        </w:rPr>
      </w:pPr>
      <w:r w:rsidRPr="005F607F">
        <w:rPr>
          <w:rFonts w:ascii="Calibri" w:hAnsi="Calibri" w:cs="Calibri"/>
          <w:b/>
          <w:color w:val="000000" w:themeColor="text1"/>
          <w:sz w:val="24"/>
          <w:szCs w:val="24"/>
          <w:highlight w:val="yellow"/>
        </w:rPr>
        <w:t>The amount of said Bank Guarantee shall be equal to the difference between 90 % of estimated cost of project and tender amount quoted by the contractor. This Bank Guarantee/D.D will be treated as an additional security deposit for due fulfilment of contract and will be retained by the Bank for entire completion period of the project.</w:t>
      </w:r>
      <w:r w:rsidRPr="00B104BE">
        <w:rPr>
          <w:rFonts w:ascii="Calibri" w:hAnsi="Calibri" w:cs="Calibri"/>
          <w:b/>
          <w:color w:val="000000" w:themeColor="text1"/>
          <w:sz w:val="24"/>
          <w:szCs w:val="24"/>
        </w:rPr>
        <w:t xml:space="preserve"> </w:t>
      </w:r>
    </w:p>
    <w:p w14:paraId="267D719A" w14:textId="77777777" w:rsidR="00786FF9" w:rsidRPr="00B104BE" w:rsidRDefault="00786FF9" w:rsidP="00786FF9">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The contractor shall undertake</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not to cancel/withdraw the said Bank Guarantee/DD. In case contractor fails to undertake the job within stipulated</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time or leave the same incomplete or carryout substandard job, the bank will be at liberty to forfeit the said initial</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security deposit and additional security deposit by invoking the Bank Guarantee/</w:t>
      </w:r>
      <w:proofErr w:type="spellStart"/>
      <w:r w:rsidRPr="00B104BE">
        <w:rPr>
          <w:rFonts w:ascii="Calibri" w:hAnsi="Calibri" w:cs="Calibri"/>
          <w:b/>
          <w:color w:val="000000" w:themeColor="text1"/>
          <w:sz w:val="24"/>
          <w:szCs w:val="24"/>
        </w:rPr>
        <w:t>en</w:t>
      </w:r>
      <w:proofErr w:type="spellEnd"/>
      <w:r w:rsidRPr="00B104BE">
        <w:rPr>
          <w:rFonts w:ascii="Calibri" w:hAnsi="Calibri" w:cs="Calibri"/>
          <w:b/>
          <w:color w:val="000000" w:themeColor="text1"/>
          <w:sz w:val="24"/>
          <w:szCs w:val="24"/>
        </w:rPr>
        <w:t>-cashing the DD.</w:t>
      </w:r>
    </w:p>
    <w:p w14:paraId="357BE9A0" w14:textId="77777777" w:rsidR="00786FF9" w:rsidRDefault="00786FF9" w:rsidP="00786FF9">
      <w:pPr>
        <w:spacing w:after="0" w:afterAutospacing="0"/>
        <w:contextualSpacing/>
        <w:jc w:val="center"/>
        <w:rPr>
          <w:rFonts w:ascii="Calibri" w:hAnsi="Calibri" w:cs="Calibri"/>
          <w:b/>
          <w:color w:val="000000"/>
          <w:sz w:val="24"/>
          <w:szCs w:val="24"/>
          <w:lang w:val="en-US" w:bidi="he-IL"/>
        </w:rPr>
      </w:pPr>
      <w:r w:rsidRPr="00B104BE">
        <w:rPr>
          <w:rFonts w:ascii="Calibri" w:hAnsi="Calibri" w:cs="Calibri"/>
          <w:b/>
          <w:color w:val="000000"/>
          <w:sz w:val="24"/>
          <w:szCs w:val="24"/>
          <w:lang w:val="en-US" w:bidi="he-IL"/>
        </w:rPr>
        <w:t>And</w:t>
      </w:r>
    </w:p>
    <w:p w14:paraId="6DBE804E" w14:textId="77777777" w:rsidR="00786FF9" w:rsidRPr="00786FF9" w:rsidRDefault="00786FF9" w:rsidP="00786FF9">
      <w:pPr>
        <w:spacing w:after="0" w:afterAutospacing="0"/>
        <w:contextualSpacing/>
        <w:jc w:val="center"/>
        <w:rPr>
          <w:rFonts w:ascii="Calibri" w:hAnsi="Calibri" w:cs="Calibri"/>
          <w:b/>
          <w:color w:val="000000"/>
          <w:sz w:val="12"/>
          <w:szCs w:val="24"/>
          <w:lang w:val="en-US" w:bidi="he-IL"/>
        </w:rPr>
      </w:pPr>
    </w:p>
    <w:p w14:paraId="404D20BB" w14:textId="77777777" w:rsidR="00786FF9" w:rsidRDefault="00786FF9" w:rsidP="00786FF9">
      <w:pPr>
        <w:spacing w:after="0" w:afterAutospacing="0"/>
        <w:contextualSpacing/>
        <w:jc w:val="both"/>
        <w:rPr>
          <w:rFonts w:ascii="Calibri" w:hAnsi="Calibri" w:cs="Calibri"/>
          <w:b/>
          <w:color w:val="000000"/>
          <w:sz w:val="24"/>
          <w:szCs w:val="24"/>
          <w:lang w:val="en-US" w:bidi="he-IL"/>
        </w:rPr>
      </w:pPr>
      <w:r w:rsidRPr="00101C7F">
        <w:rPr>
          <w:rFonts w:ascii="Calibri" w:hAnsi="Calibri" w:cs="Calibri"/>
          <w:b/>
          <w:color w:val="000000"/>
          <w:sz w:val="24"/>
          <w:szCs w:val="24"/>
          <w:lang w:val="en-US" w:bidi="he-IL"/>
        </w:rPr>
        <w:t xml:space="preserve">If the rate analysis submitted by the vendor found to be non-satisfactory &amp; rates are non-reasonable and overall, quoting is </w:t>
      </w:r>
      <w:proofErr w:type="gramStart"/>
      <w:r w:rsidRPr="00101C7F">
        <w:rPr>
          <w:rFonts w:ascii="Calibri" w:hAnsi="Calibri" w:cs="Calibri"/>
          <w:b/>
          <w:color w:val="000000"/>
          <w:sz w:val="24"/>
          <w:szCs w:val="24"/>
          <w:lang w:val="en-US" w:bidi="he-IL"/>
        </w:rPr>
        <w:t>non</w:t>
      </w:r>
      <w:proofErr w:type="gramEnd"/>
      <w:r w:rsidRPr="00101C7F">
        <w:rPr>
          <w:rFonts w:ascii="Calibri" w:hAnsi="Calibri" w:cs="Calibri"/>
          <w:b/>
          <w:color w:val="000000"/>
          <w:sz w:val="24"/>
          <w:szCs w:val="24"/>
          <w:lang w:val="en-US" w:bidi="he-IL"/>
        </w:rPr>
        <w:t xml:space="preserve"> workable then the vendor may be debarred from participating in any further E-tendering process (for next 6 months) to be conducted by establishments of the Bank Pan- India.</w:t>
      </w:r>
      <w:r>
        <w:rPr>
          <w:rFonts w:ascii="Calibri" w:hAnsi="Calibri" w:cs="Calibri"/>
          <w:b/>
          <w:color w:val="000000"/>
          <w:sz w:val="24"/>
          <w:szCs w:val="24"/>
          <w:lang w:val="en-US" w:bidi="he-IL"/>
        </w:rPr>
        <w:t xml:space="preserve"> </w:t>
      </w:r>
    </w:p>
    <w:p w14:paraId="69ED6B17" w14:textId="77777777" w:rsidR="00786FF9" w:rsidRDefault="00786FF9" w:rsidP="00786FF9">
      <w:pPr>
        <w:spacing w:after="0" w:afterAutospacing="0"/>
        <w:contextualSpacing/>
        <w:jc w:val="both"/>
        <w:rPr>
          <w:rFonts w:ascii="Calibri" w:hAnsi="Calibri" w:cs="Calibri"/>
          <w:b/>
          <w:color w:val="000000"/>
          <w:sz w:val="24"/>
          <w:szCs w:val="24"/>
          <w:lang w:val="en-US" w:bidi="he-IL"/>
        </w:rPr>
      </w:pPr>
    </w:p>
    <w:p w14:paraId="28922C0F" w14:textId="77777777" w:rsidR="00786FF9" w:rsidRDefault="00786FF9" w:rsidP="00786FF9">
      <w:pPr>
        <w:spacing w:after="0" w:afterAutospacing="0"/>
        <w:contextualSpacing/>
        <w:jc w:val="center"/>
        <w:rPr>
          <w:rFonts w:asciiTheme="minorHAnsi" w:hAnsiTheme="minorHAnsi" w:cstheme="minorHAnsi"/>
          <w:b/>
          <w:color w:val="000000" w:themeColor="text1"/>
          <w:sz w:val="24"/>
          <w:szCs w:val="24"/>
          <w:u w:val="single"/>
        </w:rPr>
      </w:pPr>
    </w:p>
    <w:p w14:paraId="0AB106D5" w14:textId="77777777" w:rsidR="00786FF9" w:rsidRDefault="00786FF9" w:rsidP="00786FF9">
      <w:pPr>
        <w:spacing w:after="0" w:afterAutospacing="0"/>
        <w:contextualSpacing/>
        <w:jc w:val="center"/>
        <w:rPr>
          <w:rFonts w:asciiTheme="minorHAnsi" w:hAnsiTheme="minorHAnsi" w:cstheme="minorHAnsi"/>
          <w:b/>
          <w:color w:val="000000" w:themeColor="text1"/>
          <w:sz w:val="24"/>
          <w:szCs w:val="24"/>
          <w:u w:val="single"/>
        </w:rPr>
      </w:pPr>
    </w:p>
    <w:p w14:paraId="5432444B" w14:textId="77777777" w:rsidR="00786FF9" w:rsidRPr="000F1D01" w:rsidRDefault="00786FF9" w:rsidP="00786FF9">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lastRenderedPageBreak/>
        <w:t>PREAMBLE TO THE BILL OF QUANTITIES</w:t>
      </w:r>
    </w:p>
    <w:p w14:paraId="2772E383" w14:textId="77777777" w:rsidR="00786FF9" w:rsidRPr="000F1D01" w:rsidRDefault="00786FF9" w:rsidP="00786FF9">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 xml:space="preserve">The work proposed to be carried out at the proposed Office premises as mentioned on the cover page (page no.1) of the tender.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7D8EF280" w14:textId="77777777" w:rsidR="00786FF9" w:rsidRPr="000F1D01" w:rsidRDefault="00786FF9" w:rsidP="00786FF9">
      <w:pPr>
        <w:pStyle w:val="BodyText"/>
        <w:spacing w:after="0" w:line="0" w:lineRule="atLeast"/>
        <w:contextualSpacing/>
        <w:jc w:val="both"/>
        <w:rPr>
          <w:rFonts w:asciiTheme="minorHAnsi" w:hAnsiTheme="minorHAnsi" w:cstheme="minorHAnsi"/>
          <w:color w:val="000000" w:themeColor="text1"/>
          <w:szCs w:val="24"/>
        </w:rPr>
      </w:pPr>
    </w:p>
    <w:p w14:paraId="6FFA1780" w14:textId="77777777" w:rsidR="00786FF9" w:rsidRDefault="00786FF9" w:rsidP="00786FF9">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68648534" w14:textId="77777777" w:rsidR="00786FF9" w:rsidRDefault="00786FF9" w:rsidP="00786FF9">
      <w:pPr>
        <w:pStyle w:val="ListParagraph"/>
        <w:spacing w:line="120" w:lineRule="atLeast"/>
        <w:ind w:left="0"/>
        <w:jc w:val="both"/>
        <w:rPr>
          <w:rFonts w:asciiTheme="minorHAnsi" w:hAnsiTheme="minorHAnsi" w:cstheme="minorHAnsi"/>
          <w:color w:val="000000" w:themeColor="text1"/>
          <w:sz w:val="24"/>
          <w:szCs w:val="24"/>
        </w:rPr>
      </w:pPr>
    </w:p>
    <w:p w14:paraId="735717E5" w14:textId="77777777" w:rsidR="00786FF9" w:rsidRPr="00263B31" w:rsidRDefault="00786FF9" w:rsidP="00786FF9">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6F3C9DA1" w14:textId="77777777" w:rsidR="00786FF9" w:rsidRPr="00263B31" w:rsidRDefault="00786FF9" w:rsidP="00786FF9">
      <w:pPr>
        <w:pStyle w:val="ListParagraph"/>
        <w:ind w:left="0"/>
        <w:rPr>
          <w:rFonts w:asciiTheme="minorHAnsi" w:hAnsiTheme="minorHAnsi" w:cstheme="minorHAnsi"/>
          <w:b/>
          <w:color w:val="000000" w:themeColor="text1"/>
          <w:sz w:val="24"/>
          <w:szCs w:val="24"/>
        </w:rPr>
      </w:pPr>
    </w:p>
    <w:p w14:paraId="037829D8" w14:textId="77777777" w:rsidR="00786FF9" w:rsidRPr="00263B31" w:rsidRDefault="00786FF9" w:rsidP="00786FF9">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33E9FCCA" w14:textId="77777777" w:rsidR="00786FF9" w:rsidRPr="00263B31" w:rsidRDefault="00786FF9" w:rsidP="00786FF9">
      <w:pPr>
        <w:pStyle w:val="ListParagraph"/>
        <w:ind w:left="0"/>
        <w:rPr>
          <w:rFonts w:asciiTheme="minorHAnsi" w:hAnsiTheme="minorHAnsi" w:cstheme="minorHAnsi"/>
          <w:b/>
          <w:color w:val="000000" w:themeColor="text1"/>
          <w:sz w:val="24"/>
          <w:szCs w:val="24"/>
        </w:rPr>
      </w:pPr>
    </w:p>
    <w:p w14:paraId="3293A980" w14:textId="77777777" w:rsidR="00786FF9" w:rsidRPr="00263B31" w:rsidRDefault="00786FF9" w:rsidP="00786FF9">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65DA5E5A" w14:textId="77777777" w:rsidR="00786FF9" w:rsidRPr="000F1D01" w:rsidRDefault="00786FF9" w:rsidP="00786FF9">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05628E25" w14:textId="77777777" w:rsidR="00786FF9" w:rsidRDefault="00786FF9" w:rsidP="00786FF9">
      <w:pPr>
        <w:spacing w:after="0" w:afterAutospacing="0"/>
        <w:contextualSpacing/>
        <w:jc w:val="both"/>
        <w:rPr>
          <w:rFonts w:asciiTheme="minorHAnsi" w:hAnsiTheme="minorHAnsi" w:cstheme="minorHAnsi"/>
          <w:bCs/>
          <w:color w:val="000000" w:themeColor="text1"/>
          <w:sz w:val="24"/>
          <w:szCs w:val="24"/>
        </w:rPr>
      </w:pPr>
    </w:p>
    <w:p w14:paraId="30F3E70D" w14:textId="77777777" w:rsidR="00786FF9" w:rsidRPr="000F1D01" w:rsidRDefault="00786FF9" w:rsidP="00786FF9">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The building is occupied by the Bank. The work needs to be carried out as per the instruction of the Bank time schedule. Further, the work needs to be   carried in phase wise. The Contractor should prevent the external glazing and the flooring with plastic sheets and P.O.P. sheet respectively.</w:t>
      </w:r>
    </w:p>
    <w:p w14:paraId="17F3ADC0" w14:textId="77777777" w:rsidR="00786FF9" w:rsidRPr="000F1D01" w:rsidRDefault="00786FF9" w:rsidP="00786FF9">
      <w:pPr>
        <w:spacing w:after="0" w:afterAutospacing="0"/>
        <w:contextualSpacing/>
        <w:jc w:val="both"/>
        <w:rPr>
          <w:rFonts w:asciiTheme="minorHAnsi" w:hAnsiTheme="minorHAnsi" w:cstheme="minorHAnsi"/>
          <w:bCs/>
          <w:color w:val="000000" w:themeColor="text1"/>
          <w:sz w:val="24"/>
          <w:szCs w:val="24"/>
        </w:rPr>
      </w:pPr>
    </w:p>
    <w:p w14:paraId="7A5D51EC" w14:textId="77777777" w:rsidR="00786FF9" w:rsidRDefault="00786FF9" w:rsidP="00786FF9">
      <w:pPr>
        <w:pStyle w:val="ListParagraph"/>
        <w:numPr>
          <w:ilvl w:val="0"/>
          <w:numId w:val="22"/>
        </w:numPr>
        <w:tabs>
          <w:tab w:val="left" w:pos="270"/>
        </w:tabs>
        <w:spacing w:after="0" w:afterAutospacing="0"/>
        <w:ind w:left="0" w:firstLine="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691CCD42" w14:textId="77777777" w:rsidR="00786FF9" w:rsidRDefault="00786FF9" w:rsidP="00786FF9">
      <w:pPr>
        <w:pStyle w:val="ListParagraph"/>
        <w:tabs>
          <w:tab w:val="left" w:pos="270"/>
        </w:tabs>
        <w:spacing w:after="0" w:afterAutospacing="0"/>
        <w:ind w:left="0"/>
        <w:jc w:val="both"/>
        <w:rPr>
          <w:rFonts w:asciiTheme="minorHAnsi" w:hAnsiTheme="minorHAnsi" w:cstheme="minorHAnsi"/>
          <w:b/>
          <w:color w:val="000000" w:themeColor="text1"/>
          <w:sz w:val="24"/>
          <w:szCs w:val="24"/>
        </w:rPr>
      </w:pPr>
    </w:p>
    <w:p w14:paraId="10FB46DA" w14:textId="77777777" w:rsidR="00786FF9" w:rsidRPr="00C01F37" w:rsidRDefault="00786FF9" w:rsidP="00786FF9">
      <w:pPr>
        <w:pStyle w:val="ListParagraph"/>
        <w:numPr>
          <w:ilvl w:val="0"/>
          <w:numId w:val="22"/>
        </w:numPr>
        <w:tabs>
          <w:tab w:val="left" w:pos="270"/>
        </w:tabs>
        <w:spacing w:after="0" w:afterAutospacing="0"/>
        <w:ind w:left="0" w:firstLine="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The Contractor needs to clean the site on day-to-day basis.</w:t>
      </w:r>
    </w:p>
    <w:p w14:paraId="4C566893" w14:textId="77777777" w:rsidR="00786FF9" w:rsidRDefault="00786FF9" w:rsidP="00786FF9">
      <w:pPr>
        <w:ind w:left="360"/>
        <w:jc w:val="center"/>
        <w:rPr>
          <w:rFonts w:asciiTheme="minorHAnsi" w:hAnsiTheme="minorHAnsi" w:cstheme="minorHAnsi"/>
          <w:b/>
          <w:bCs/>
          <w:sz w:val="24"/>
          <w:szCs w:val="24"/>
          <w:u w:val="single"/>
        </w:rPr>
      </w:pPr>
    </w:p>
    <w:p w14:paraId="29F6A113" w14:textId="77777777" w:rsidR="00786FF9" w:rsidRPr="000F1D01" w:rsidRDefault="00786FF9" w:rsidP="00786FF9">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758E2F4A"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6AB91E78" w14:textId="77777777" w:rsidR="00786FF9" w:rsidRDefault="00786FF9" w:rsidP="00786FF9">
      <w:pPr>
        <w:pStyle w:val="ListParagraph"/>
        <w:spacing w:after="0" w:afterAutospacing="0" w:line="240" w:lineRule="auto"/>
        <w:ind w:right="-29"/>
        <w:jc w:val="both"/>
        <w:rPr>
          <w:rFonts w:asciiTheme="minorHAnsi" w:hAnsiTheme="minorHAnsi" w:cstheme="minorHAnsi"/>
          <w:color w:val="000000" w:themeColor="text1"/>
          <w:sz w:val="24"/>
          <w:szCs w:val="24"/>
        </w:rPr>
      </w:pPr>
    </w:p>
    <w:p w14:paraId="5AD2D3B5"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6510B918" w14:textId="77777777" w:rsidR="00786FF9" w:rsidRPr="00C01F37" w:rsidRDefault="00786FF9" w:rsidP="00786FF9">
      <w:pPr>
        <w:pStyle w:val="ListParagraph"/>
        <w:rPr>
          <w:rFonts w:asciiTheme="minorHAnsi" w:hAnsiTheme="minorHAnsi" w:cstheme="minorHAnsi"/>
          <w:color w:val="000000" w:themeColor="text1"/>
          <w:sz w:val="24"/>
          <w:szCs w:val="24"/>
        </w:rPr>
      </w:pPr>
    </w:p>
    <w:p w14:paraId="4D99AE9A"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lastRenderedPageBreak/>
        <w:t>Where the rate quoted by the tenderer in figures and in words tally but the amount is not worked out correctly, the rate quoted by the contractor will be taken as correct, not the amount.</w:t>
      </w:r>
    </w:p>
    <w:p w14:paraId="1BCC1E78" w14:textId="77777777" w:rsidR="00786FF9" w:rsidRPr="00C01F37" w:rsidRDefault="00786FF9" w:rsidP="00786FF9">
      <w:pPr>
        <w:pStyle w:val="ListParagraph"/>
        <w:rPr>
          <w:rFonts w:asciiTheme="minorHAnsi" w:hAnsiTheme="minorHAnsi" w:cstheme="minorHAnsi"/>
          <w:color w:val="000000" w:themeColor="text1"/>
          <w:sz w:val="24"/>
          <w:szCs w:val="24"/>
        </w:rPr>
      </w:pPr>
    </w:p>
    <w:p w14:paraId="00B990E1"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69F7AC73" w14:textId="77777777" w:rsidR="00786FF9" w:rsidRPr="00C01F37" w:rsidRDefault="00786FF9" w:rsidP="00786FF9">
      <w:pPr>
        <w:pStyle w:val="ListParagraph"/>
        <w:rPr>
          <w:rFonts w:asciiTheme="minorHAnsi" w:hAnsiTheme="minorHAnsi" w:cstheme="minorHAnsi"/>
          <w:color w:val="000000" w:themeColor="text1"/>
          <w:sz w:val="24"/>
          <w:szCs w:val="24"/>
        </w:rPr>
      </w:pPr>
    </w:p>
    <w:p w14:paraId="5D9FB821"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5367B50F" w14:textId="77777777" w:rsidR="00786FF9" w:rsidRPr="00C01F37" w:rsidRDefault="00786FF9" w:rsidP="00786FF9">
      <w:pPr>
        <w:pStyle w:val="ListParagraph"/>
        <w:rPr>
          <w:rFonts w:asciiTheme="minorHAnsi" w:hAnsiTheme="minorHAnsi" w:cstheme="minorHAnsi"/>
          <w:color w:val="000000" w:themeColor="text1"/>
          <w:sz w:val="24"/>
          <w:szCs w:val="24"/>
        </w:rPr>
      </w:pPr>
    </w:p>
    <w:p w14:paraId="4C99EFF1"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 xml:space="preserve">Any damages done by the contractor will be </w:t>
      </w:r>
      <w:proofErr w:type="gramStart"/>
      <w:r w:rsidRPr="00C01F37">
        <w:rPr>
          <w:rFonts w:asciiTheme="minorHAnsi" w:hAnsiTheme="minorHAnsi" w:cstheme="minorHAnsi"/>
          <w:color w:val="000000" w:themeColor="text1"/>
          <w:sz w:val="24"/>
          <w:szCs w:val="24"/>
        </w:rPr>
        <w:t>recover</w:t>
      </w:r>
      <w:proofErr w:type="gramEnd"/>
      <w:r w:rsidRPr="00C01F37">
        <w:rPr>
          <w:rFonts w:asciiTheme="minorHAnsi" w:hAnsiTheme="minorHAnsi" w:cstheme="minorHAnsi"/>
          <w:color w:val="000000" w:themeColor="text1"/>
          <w:sz w:val="24"/>
          <w:szCs w:val="24"/>
        </w:rPr>
        <w:t xml:space="preserve"> from the contractors.</w:t>
      </w:r>
    </w:p>
    <w:p w14:paraId="4896D52E" w14:textId="77777777" w:rsidR="00786FF9" w:rsidRPr="00C01F37" w:rsidRDefault="00786FF9" w:rsidP="00786FF9">
      <w:pPr>
        <w:pStyle w:val="ListParagraph"/>
        <w:rPr>
          <w:rFonts w:asciiTheme="minorHAnsi" w:hAnsiTheme="minorHAnsi" w:cstheme="minorHAnsi"/>
          <w:color w:val="000000" w:themeColor="text1"/>
          <w:sz w:val="24"/>
          <w:szCs w:val="24"/>
        </w:rPr>
      </w:pPr>
    </w:p>
    <w:p w14:paraId="5D7D1D60"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23DCD9A6" w14:textId="77777777" w:rsidR="00786FF9" w:rsidRPr="00C01F37" w:rsidRDefault="00786FF9" w:rsidP="00786FF9">
      <w:pPr>
        <w:pStyle w:val="ListParagraph"/>
        <w:rPr>
          <w:rFonts w:asciiTheme="minorHAnsi" w:hAnsiTheme="minorHAnsi" w:cstheme="minorHAnsi"/>
          <w:color w:val="000000" w:themeColor="text1"/>
          <w:sz w:val="24"/>
          <w:szCs w:val="24"/>
        </w:rPr>
      </w:pPr>
    </w:p>
    <w:p w14:paraId="445FC284" w14:textId="6439FB4F" w:rsidR="00786FF9" w:rsidRPr="00BF35CD" w:rsidRDefault="00786FF9" w:rsidP="00B6284D">
      <w:pPr>
        <w:pStyle w:val="ListParagraph"/>
        <w:numPr>
          <w:ilvl w:val="0"/>
          <w:numId w:val="24"/>
        </w:numPr>
        <w:spacing w:after="0" w:afterAutospacing="0" w:line="240" w:lineRule="auto"/>
        <w:ind w:left="360" w:right="-29"/>
        <w:jc w:val="center"/>
        <w:rPr>
          <w:rFonts w:asciiTheme="minorHAnsi" w:hAnsiTheme="minorHAnsi" w:cstheme="minorHAnsi"/>
          <w:b/>
          <w:color w:val="000000" w:themeColor="text1"/>
          <w:sz w:val="24"/>
          <w:szCs w:val="24"/>
          <w:highlight w:val="yellow"/>
        </w:rPr>
      </w:pPr>
      <w:r w:rsidRPr="00BF35CD">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28B61114" w14:textId="77777777" w:rsidR="00786FF9" w:rsidRDefault="00786FF9" w:rsidP="00B6284D">
      <w:pPr>
        <w:jc w:val="center"/>
        <w:rPr>
          <w:rFonts w:asciiTheme="minorHAnsi" w:hAnsiTheme="minorHAnsi" w:cstheme="minorHAnsi"/>
          <w:b/>
          <w:color w:val="000000" w:themeColor="text1"/>
          <w:sz w:val="24"/>
          <w:szCs w:val="24"/>
          <w:highlight w:val="yellow"/>
        </w:rPr>
      </w:pPr>
    </w:p>
    <w:p w14:paraId="224B3C45" w14:textId="77777777" w:rsidR="00B6284D" w:rsidRDefault="00B6284D" w:rsidP="00B6284D">
      <w:pPr>
        <w:jc w:val="center"/>
        <w:rPr>
          <w:rFonts w:asciiTheme="minorHAnsi" w:hAnsiTheme="minorHAnsi" w:cstheme="minorHAnsi"/>
          <w:b/>
          <w:color w:val="000000" w:themeColor="text1"/>
          <w:sz w:val="24"/>
          <w:szCs w:val="24"/>
          <w:highlight w:val="yellow"/>
        </w:rPr>
      </w:pPr>
    </w:p>
    <w:p w14:paraId="1CCEB36F" w14:textId="77777777" w:rsidR="00860B3F" w:rsidRDefault="00860B3F" w:rsidP="00B6284D">
      <w:pPr>
        <w:jc w:val="center"/>
        <w:rPr>
          <w:rFonts w:asciiTheme="minorHAnsi" w:hAnsiTheme="minorHAnsi" w:cstheme="minorHAnsi"/>
          <w:b/>
          <w:color w:val="000000" w:themeColor="text1"/>
          <w:sz w:val="24"/>
          <w:szCs w:val="24"/>
          <w:highlight w:val="yellow"/>
        </w:rPr>
      </w:pPr>
    </w:p>
    <w:p w14:paraId="40C6735B" w14:textId="77777777" w:rsidR="00860B3F" w:rsidRDefault="00860B3F" w:rsidP="00B6284D">
      <w:pPr>
        <w:jc w:val="center"/>
        <w:rPr>
          <w:rFonts w:asciiTheme="minorHAnsi" w:hAnsiTheme="minorHAnsi" w:cstheme="minorHAnsi"/>
          <w:b/>
          <w:color w:val="000000" w:themeColor="text1"/>
          <w:sz w:val="24"/>
          <w:szCs w:val="24"/>
          <w:highlight w:val="yellow"/>
        </w:rPr>
      </w:pPr>
    </w:p>
    <w:p w14:paraId="18442F38" w14:textId="77777777" w:rsidR="00860B3F" w:rsidRDefault="00860B3F" w:rsidP="00B6284D">
      <w:pPr>
        <w:jc w:val="center"/>
        <w:rPr>
          <w:rFonts w:asciiTheme="minorHAnsi" w:hAnsiTheme="minorHAnsi" w:cstheme="minorHAnsi"/>
          <w:b/>
          <w:color w:val="000000" w:themeColor="text1"/>
          <w:sz w:val="24"/>
          <w:szCs w:val="24"/>
          <w:highlight w:val="yellow"/>
        </w:rPr>
      </w:pPr>
    </w:p>
    <w:p w14:paraId="0AD443ED" w14:textId="77777777" w:rsidR="00860B3F" w:rsidRDefault="00860B3F" w:rsidP="00B6284D">
      <w:pPr>
        <w:jc w:val="center"/>
        <w:rPr>
          <w:rFonts w:asciiTheme="minorHAnsi" w:hAnsiTheme="minorHAnsi" w:cstheme="minorHAnsi"/>
          <w:b/>
          <w:color w:val="000000" w:themeColor="text1"/>
          <w:sz w:val="24"/>
          <w:szCs w:val="24"/>
          <w:highlight w:val="yellow"/>
        </w:rPr>
      </w:pPr>
    </w:p>
    <w:p w14:paraId="0C3E80A4" w14:textId="77777777" w:rsidR="00860B3F" w:rsidRDefault="00860B3F" w:rsidP="00B6284D">
      <w:pPr>
        <w:jc w:val="center"/>
        <w:rPr>
          <w:rFonts w:asciiTheme="minorHAnsi" w:hAnsiTheme="minorHAnsi" w:cstheme="minorHAnsi"/>
          <w:b/>
          <w:color w:val="000000" w:themeColor="text1"/>
          <w:sz w:val="24"/>
          <w:szCs w:val="24"/>
          <w:highlight w:val="yellow"/>
        </w:rPr>
      </w:pPr>
    </w:p>
    <w:p w14:paraId="54D9C721" w14:textId="77777777" w:rsidR="00860B3F" w:rsidRDefault="00860B3F" w:rsidP="00B6284D">
      <w:pPr>
        <w:jc w:val="center"/>
        <w:rPr>
          <w:rFonts w:asciiTheme="minorHAnsi" w:hAnsiTheme="minorHAnsi" w:cstheme="minorHAnsi"/>
          <w:b/>
          <w:color w:val="000000" w:themeColor="text1"/>
          <w:sz w:val="24"/>
          <w:szCs w:val="24"/>
          <w:highlight w:val="yellow"/>
        </w:rPr>
      </w:pPr>
    </w:p>
    <w:p w14:paraId="41B915A1" w14:textId="77777777" w:rsidR="00860B3F" w:rsidRDefault="00860B3F" w:rsidP="00B6284D">
      <w:pPr>
        <w:jc w:val="center"/>
        <w:rPr>
          <w:rFonts w:asciiTheme="minorHAnsi" w:hAnsiTheme="minorHAnsi" w:cstheme="minorHAnsi"/>
          <w:b/>
          <w:color w:val="000000" w:themeColor="text1"/>
          <w:sz w:val="24"/>
          <w:szCs w:val="24"/>
          <w:highlight w:val="yellow"/>
        </w:rPr>
      </w:pPr>
    </w:p>
    <w:p w14:paraId="747F96C1" w14:textId="77777777" w:rsidR="00860B3F" w:rsidRDefault="00860B3F" w:rsidP="00B6284D">
      <w:pPr>
        <w:jc w:val="center"/>
        <w:rPr>
          <w:rFonts w:asciiTheme="minorHAnsi" w:hAnsiTheme="minorHAnsi" w:cstheme="minorHAnsi"/>
          <w:b/>
          <w:color w:val="000000" w:themeColor="text1"/>
          <w:sz w:val="24"/>
          <w:szCs w:val="24"/>
          <w:highlight w:val="yellow"/>
        </w:rPr>
      </w:pPr>
    </w:p>
    <w:p w14:paraId="5DC75F13" w14:textId="77777777" w:rsidR="00860B3F" w:rsidRDefault="00860B3F" w:rsidP="00B6284D">
      <w:pPr>
        <w:jc w:val="center"/>
        <w:rPr>
          <w:rFonts w:asciiTheme="minorHAnsi" w:hAnsiTheme="minorHAnsi" w:cstheme="minorHAnsi"/>
          <w:b/>
          <w:color w:val="000000" w:themeColor="text1"/>
          <w:sz w:val="24"/>
          <w:szCs w:val="24"/>
          <w:highlight w:val="yellow"/>
        </w:rPr>
      </w:pPr>
    </w:p>
    <w:p w14:paraId="44974A92" w14:textId="77777777" w:rsidR="00860B3F" w:rsidRDefault="00860B3F" w:rsidP="00B6284D">
      <w:pPr>
        <w:jc w:val="center"/>
        <w:rPr>
          <w:rFonts w:asciiTheme="minorHAnsi" w:hAnsiTheme="minorHAnsi" w:cstheme="minorHAnsi"/>
          <w:b/>
          <w:color w:val="000000" w:themeColor="text1"/>
          <w:sz w:val="24"/>
          <w:szCs w:val="24"/>
          <w:highlight w:val="yellow"/>
        </w:rPr>
      </w:pPr>
    </w:p>
    <w:p w14:paraId="7B14A7BD" w14:textId="77777777" w:rsidR="00860B3F" w:rsidRDefault="00860B3F" w:rsidP="00B6284D">
      <w:pPr>
        <w:jc w:val="center"/>
        <w:rPr>
          <w:rFonts w:asciiTheme="minorHAnsi" w:hAnsiTheme="minorHAnsi" w:cstheme="minorHAnsi"/>
          <w:b/>
          <w:color w:val="000000" w:themeColor="text1"/>
          <w:sz w:val="24"/>
          <w:szCs w:val="24"/>
          <w:highlight w:val="yellow"/>
        </w:rPr>
      </w:pPr>
    </w:p>
    <w:p w14:paraId="627402A8" w14:textId="77777777" w:rsidR="00860B3F" w:rsidRDefault="00860B3F" w:rsidP="00B6284D">
      <w:pPr>
        <w:jc w:val="center"/>
        <w:rPr>
          <w:rFonts w:asciiTheme="minorHAnsi" w:hAnsiTheme="minorHAnsi" w:cstheme="minorHAnsi"/>
          <w:b/>
          <w:color w:val="000000" w:themeColor="text1"/>
          <w:sz w:val="24"/>
          <w:szCs w:val="24"/>
          <w:highlight w:val="yellow"/>
        </w:rPr>
      </w:pPr>
    </w:p>
    <w:p w14:paraId="1796D0C2" w14:textId="77777777" w:rsidR="00860B3F" w:rsidRDefault="00860B3F" w:rsidP="00B6284D">
      <w:pPr>
        <w:jc w:val="center"/>
        <w:rPr>
          <w:rFonts w:asciiTheme="minorHAnsi" w:hAnsiTheme="minorHAnsi" w:cstheme="minorHAnsi"/>
          <w:b/>
          <w:color w:val="000000" w:themeColor="text1"/>
          <w:sz w:val="24"/>
          <w:szCs w:val="24"/>
          <w:highlight w:val="yellow"/>
        </w:rPr>
      </w:pPr>
    </w:p>
    <w:p w14:paraId="0FD36145" w14:textId="77777777" w:rsidR="00860B3F" w:rsidRDefault="00860B3F" w:rsidP="00B6284D">
      <w:pPr>
        <w:jc w:val="center"/>
        <w:rPr>
          <w:rFonts w:asciiTheme="minorHAnsi" w:hAnsiTheme="minorHAnsi" w:cstheme="minorHAnsi"/>
          <w:b/>
          <w:color w:val="000000" w:themeColor="text1"/>
          <w:sz w:val="24"/>
          <w:szCs w:val="24"/>
          <w:highlight w:val="yellow"/>
        </w:rPr>
      </w:pPr>
    </w:p>
    <w:p w14:paraId="2F489E41" w14:textId="77777777" w:rsidR="00860B3F" w:rsidRDefault="00860B3F" w:rsidP="00B6284D">
      <w:pPr>
        <w:jc w:val="center"/>
        <w:rPr>
          <w:rFonts w:asciiTheme="minorHAnsi" w:hAnsiTheme="minorHAnsi" w:cstheme="minorHAnsi"/>
          <w:b/>
          <w:color w:val="000000" w:themeColor="text1"/>
          <w:sz w:val="24"/>
          <w:szCs w:val="24"/>
          <w:highlight w:val="yellow"/>
        </w:rPr>
      </w:pPr>
    </w:p>
    <w:p w14:paraId="0FEBF55D" w14:textId="77777777" w:rsidR="00860B3F" w:rsidRDefault="00860B3F" w:rsidP="00B6284D">
      <w:pPr>
        <w:jc w:val="center"/>
        <w:rPr>
          <w:rFonts w:asciiTheme="minorHAnsi" w:hAnsiTheme="minorHAnsi" w:cstheme="minorHAnsi"/>
          <w:b/>
          <w:color w:val="000000" w:themeColor="text1"/>
          <w:sz w:val="24"/>
          <w:szCs w:val="24"/>
          <w:highlight w:val="yellow"/>
        </w:rPr>
      </w:pPr>
    </w:p>
    <w:p w14:paraId="6A30AAC7" w14:textId="77777777" w:rsidR="00860B3F" w:rsidRDefault="00860B3F" w:rsidP="00B6284D">
      <w:pPr>
        <w:jc w:val="center"/>
        <w:rPr>
          <w:rFonts w:asciiTheme="minorHAnsi" w:hAnsiTheme="minorHAnsi" w:cstheme="minorHAnsi"/>
          <w:b/>
          <w:color w:val="000000" w:themeColor="text1"/>
          <w:sz w:val="24"/>
          <w:szCs w:val="24"/>
          <w:highlight w:val="yellow"/>
        </w:rPr>
      </w:pPr>
    </w:p>
    <w:p w14:paraId="681484C2" w14:textId="77777777" w:rsidR="00860B3F" w:rsidRDefault="00860B3F" w:rsidP="00B6284D">
      <w:pPr>
        <w:jc w:val="center"/>
        <w:rPr>
          <w:rFonts w:asciiTheme="minorHAnsi" w:hAnsiTheme="minorHAnsi" w:cstheme="minorHAnsi"/>
          <w:b/>
          <w:color w:val="000000" w:themeColor="text1"/>
          <w:sz w:val="24"/>
          <w:szCs w:val="24"/>
          <w:highlight w:val="yellow"/>
        </w:rPr>
      </w:pPr>
    </w:p>
    <w:p w14:paraId="7635F8F7" w14:textId="77777777" w:rsidR="00860B3F" w:rsidRDefault="00860B3F" w:rsidP="00B6284D">
      <w:pPr>
        <w:jc w:val="center"/>
        <w:rPr>
          <w:rFonts w:asciiTheme="minorHAnsi" w:hAnsiTheme="minorHAnsi" w:cstheme="minorHAnsi"/>
          <w:b/>
          <w:color w:val="000000" w:themeColor="text1"/>
          <w:sz w:val="24"/>
          <w:szCs w:val="24"/>
          <w:highlight w:val="yellow"/>
        </w:rPr>
      </w:pPr>
    </w:p>
    <w:p w14:paraId="0F9D0A8D" w14:textId="77777777" w:rsidR="00860B3F" w:rsidRDefault="00860B3F" w:rsidP="00B6284D">
      <w:pPr>
        <w:jc w:val="center"/>
        <w:rPr>
          <w:rFonts w:asciiTheme="minorHAnsi" w:hAnsiTheme="minorHAnsi" w:cstheme="minorHAnsi"/>
          <w:b/>
          <w:color w:val="000000" w:themeColor="text1"/>
          <w:sz w:val="24"/>
          <w:szCs w:val="24"/>
          <w:highlight w:val="yellow"/>
        </w:rPr>
      </w:pPr>
    </w:p>
    <w:p w14:paraId="16AA8F94" w14:textId="77777777" w:rsidR="00860B3F" w:rsidRDefault="00860B3F" w:rsidP="00B6284D">
      <w:pPr>
        <w:jc w:val="center"/>
        <w:rPr>
          <w:rFonts w:asciiTheme="minorHAnsi" w:hAnsiTheme="minorHAnsi" w:cstheme="minorHAnsi"/>
          <w:b/>
          <w:color w:val="000000" w:themeColor="text1"/>
          <w:sz w:val="24"/>
          <w:szCs w:val="24"/>
          <w:highlight w:val="yellow"/>
        </w:rPr>
      </w:pPr>
    </w:p>
    <w:p w14:paraId="2852D7C4" w14:textId="77777777" w:rsidR="00860B3F" w:rsidRDefault="00860B3F" w:rsidP="00B6284D">
      <w:pPr>
        <w:jc w:val="center"/>
        <w:rPr>
          <w:rFonts w:asciiTheme="minorHAnsi" w:hAnsiTheme="minorHAnsi" w:cstheme="minorHAnsi"/>
          <w:b/>
          <w:color w:val="000000" w:themeColor="text1"/>
          <w:sz w:val="24"/>
          <w:szCs w:val="24"/>
          <w:highlight w:val="yellow"/>
        </w:rPr>
      </w:pPr>
    </w:p>
    <w:p w14:paraId="0D2C3A1F" w14:textId="77777777" w:rsidR="00860B3F" w:rsidRDefault="00860B3F" w:rsidP="00B6284D">
      <w:pPr>
        <w:jc w:val="center"/>
        <w:rPr>
          <w:rFonts w:asciiTheme="minorHAnsi" w:hAnsiTheme="minorHAnsi" w:cstheme="minorHAnsi"/>
          <w:b/>
          <w:color w:val="000000" w:themeColor="text1"/>
          <w:sz w:val="24"/>
          <w:szCs w:val="24"/>
          <w:highlight w:val="yellow"/>
        </w:rPr>
      </w:pPr>
    </w:p>
    <w:p w14:paraId="74BE6869" w14:textId="77777777" w:rsidR="00860B3F" w:rsidRDefault="00860B3F" w:rsidP="00B6284D">
      <w:pPr>
        <w:jc w:val="center"/>
        <w:rPr>
          <w:rFonts w:asciiTheme="minorHAnsi" w:hAnsiTheme="minorHAnsi" w:cstheme="minorHAnsi"/>
          <w:b/>
          <w:color w:val="000000" w:themeColor="text1"/>
          <w:sz w:val="24"/>
          <w:szCs w:val="24"/>
          <w:highlight w:val="yellow"/>
        </w:rPr>
      </w:pPr>
    </w:p>
    <w:p w14:paraId="47B88A57" w14:textId="77777777" w:rsidR="00860B3F" w:rsidRDefault="00860B3F" w:rsidP="00B6284D">
      <w:pPr>
        <w:jc w:val="center"/>
        <w:rPr>
          <w:rFonts w:asciiTheme="minorHAnsi" w:hAnsiTheme="minorHAnsi" w:cstheme="minorHAnsi"/>
          <w:b/>
          <w:color w:val="000000" w:themeColor="text1"/>
          <w:sz w:val="24"/>
          <w:szCs w:val="24"/>
          <w:highlight w:val="yellow"/>
        </w:rPr>
      </w:pPr>
    </w:p>
    <w:p w14:paraId="2641BB8D" w14:textId="019B16E4" w:rsidR="00EF63D0" w:rsidRPr="000F1D01" w:rsidRDefault="00B6284D" w:rsidP="00B6284D">
      <w:pPr>
        <w:jc w:val="center"/>
        <w:rPr>
          <w:rFonts w:asciiTheme="minorHAnsi" w:hAnsiTheme="minorHAnsi" w:cstheme="minorHAnsi"/>
          <w:b/>
          <w:color w:val="000000" w:themeColor="text1"/>
          <w:sz w:val="24"/>
          <w:szCs w:val="24"/>
        </w:rPr>
      </w:pPr>
      <w:r w:rsidRPr="00B6284D">
        <w:rPr>
          <w:rFonts w:asciiTheme="minorHAnsi" w:hAnsiTheme="minorHAnsi" w:cstheme="minorHAnsi"/>
          <w:b/>
          <w:color w:val="000000" w:themeColor="text1"/>
          <w:sz w:val="24"/>
          <w:szCs w:val="24"/>
          <w:highlight w:val="yellow"/>
        </w:rPr>
        <w:t>FINANCIAL –BILL OF QUANTITES –REFER ATTACHED ANNEXURE</w:t>
      </w:r>
    </w:p>
    <w:p w14:paraId="77EC57DD" w14:textId="77777777" w:rsidR="00C72C0E" w:rsidRDefault="00C72C0E" w:rsidP="00C72C0E">
      <w:pPr>
        <w:pStyle w:val="Heading9"/>
        <w:spacing w:line="0" w:lineRule="atLeast"/>
        <w:contextualSpacing/>
        <w:jc w:val="center"/>
        <w:rPr>
          <w:rFonts w:asciiTheme="minorHAnsi" w:hAnsiTheme="minorHAnsi" w:cstheme="minorHAnsi"/>
          <w:szCs w:val="24"/>
        </w:rPr>
      </w:pPr>
    </w:p>
    <w:p w14:paraId="736A0551" w14:textId="77777777" w:rsidR="00B6284D" w:rsidRDefault="00B6284D" w:rsidP="00B6284D">
      <w:pPr>
        <w:rPr>
          <w:lang w:val="en-US"/>
        </w:rPr>
      </w:pPr>
    </w:p>
    <w:p w14:paraId="7A93D7FB" w14:textId="77777777" w:rsidR="00860B3F" w:rsidRDefault="00860B3F" w:rsidP="00C72C0E">
      <w:pPr>
        <w:pStyle w:val="Heading9"/>
        <w:spacing w:line="0" w:lineRule="atLeast"/>
        <w:contextualSpacing/>
        <w:jc w:val="center"/>
        <w:rPr>
          <w:rFonts w:asciiTheme="minorHAnsi" w:hAnsiTheme="minorHAnsi" w:cstheme="minorHAnsi"/>
          <w:szCs w:val="24"/>
        </w:rPr>
      </w:pPr>
    </w:p>
    <w:p w14:paraId="14D1AF9F" w14:textId="77777777" w:rsidR="00860B3F" w:rsidRDefault="00860B3F" w:rsidP="00C72C0E">
      <w:pPr>
        <w:pStyle w:val="Heading9"/>
        <w:spacing w:line="0" w:lineRule="atLeast"/>
        <w:contextualSpacing/>
        <w:jc w:val="center"/>
        <w:rPr>
          <w:rFonts w:asciiTheme="minorHAnsi" w:hAnsiTheme="minorHAnsi" w:cstheme="minorHAnsi"/>
          <w:szCs w:val="24"/>
        </w:rPr>
      </w:pPr>
    </w:p>
    <w:p w14:paraId="4B4B2EC4" w14:textId="77777777" w:rsidR="00860B3F" w:rsidRDefault="00860B3F" w:rsidP="00C72C0E">
      <w:pPr>
        <w:pStyle w:val="Heading9"/>
        <w:spacing w:line="0" w:lineRule="atLeast"/>
        <w:contextualSpacing/>
        <w:jc w:val="center"/>
        <w:rPr>
          <w:rFonts w:asciiTheme="minorHAnsi" w:hAnsiTheme="minorHAnsi" w:cstheme="minorHAnsi"/>
          <w:szCs w:val="24"/>
        </w:rPr>
      </w:pPr>
    </w:p>
    <w:p w14:paraId="1E4E0466" w14:textId="77777777" w:rsidR="00860B3F" w:rsidRDefault="00860B3F" w:rsidP="00C72C0E">
      <w:pPr>
        <w:pStyle w:val="Heading9"/>
        <w:spacing w:line="0" w:lineRule="atLeast"/>
        <w:contextualSpacing/>
        <w:jc w:val="center"/>
        <w:rPr>
          <w:rFonts w:asciiTheme="minorHAnsi" w:hAnsiTheme="minorHAnsi" w:cstheme="minorHAnsi"/>
          <w:szCs w:val="24"/>
        </w:rPr>
      </w:pPr>
    </w:p>
    <w:p w14:paraId="320B85D0" w14:textId="77777777" w:rsidR="00860B3F" w:rsidRDefault="00860B3F" w:rsidP="00C72C0E">
      <w:pPr>
        <w:pStyle w:val="Heading9"/>
        <w:spacing w:line="0" w:lineRule="atLeast"/>
        <w:contextualSpacing/>
        <w:jc w:val="center"/>
        <w:rPr>
          <w:rFonts w:asciiTheme="minorHAnsi" w:hAnsiTheme="minorHAnsi" w:cstheme="minorHAnsi"/>
          <w:szCs w:val="24"/>
        </w:rPr>
      </w:pPr>
    </w:p>
    <w:p w14:paraId="7F193E59" w14:textId="77777777" w:rsidR="00860B3F" w:rsidRDefault="00860B3F" w:rsidP="00C72C0E">
      <w:pPr>
        <w:pStyle w:val="Heading9"/>
        <w:spacing w:line="0" w:lineRule="atLeast"/>
        <w:contextualSpacing/>
        <w:jc w:val="center"/>
        <w:rPr>
          <w:rFonts w:asciiTheme="minorHAnsi" w:hAnsiTheme="minorHAnsi" w:cstheme="minorHAnsi"/>
          <w:szCs w:val="24"/>
        </w:rPr>
      </w:pPr>
    </w:p>
    <w:p w14:paraId="0679C89B" w14:textId="77777777" w:rsidR="00860B3F" w:rsidRDefault="00860B3F" w:rsidP="00C72C0E">
      <w:pPr>
        <w:pStyle w:val="Heading9"/>
        <w:spacing w:line="0" w:lineRule="atLeast"/>
        <w:contextualSpacing/>
        <w:jc w:val="center"/>
        <w:rPr>
          <w:rFonts w:asciiTheme="minorHAnsi" w:hAnsiTheme="minorHAnsi" w:cstheme="minorHAnsi"/>
          <w:szCs w:val="24"/>
        </w:rPr>
      </w:pPr>
    </w:p>
    <w:p w14:paraId="0911A7EC" w14:textId="77777777" w:rsidR="00860B3F" w:rsidRDefault="00860B3F" w:rsidP="00C72C0E">
      <w:pPr>
        <w:pStyle w:val="Heading9"/>
        <w:spacing w:line="0" w:lineRule="atLeast"/>
        <w:contextualSpacing/>
        <w:jc w:val="center"/>
        <w:rPr>
          <w:rFonts w:asciiTheme="minorHAnsi" w:hAnsiTheme="minorHAnsi" w:cstheme="minorHAnsi"/>
          <w:szCs w:val="24"/>
        </w:rPr>
      </w:pPr>
    </w:p>
    <w:p w14:paraId="0563B266" w14:textId="77777777" w:rsidR="00860B3F" w:rsidRDefault="00860B3F" w:rsidP="00C72C0E">
      <w:pPr>
        <w:pStyle w:val="Heading9"/>
        <w:spacing w:line="0" w:lineRule="atLeast"/>
        <w:contextualSpacing/>
        <w:jc w:val="center"/>
        <w:rPr>
          <w:rFonts w:asciiTheme="minorHAnsi" w:hAnsiTheme="minorHAnsi" w:cstheme="minorHAnsi"/>
          <w:szCs w:val="24"/>
        </w:rPr>
      </w:pPr>
    </w:p>
    <w:p w14:paraId="5CBFA63B" w14:textId="77777777" w:rsidR="00860B3F" w:rsidRDefault="00860B3F" w:rsidP="00C72C0E">
      <w:pPr>
        <w:pStyle w:val="Heading9"/>
        <w:spacing w:line="0" w:lineRule="atLeast"/>
        <w:contextualSpacing/>
        <w:jc w:val="center"/>
        <w:rPr>
          <w:rFonts w:asciiTheme="minorHAnsi" w:hAnsiTheme="minorHAnsi" w:cstheme="minorHAnsi"/>
          <w:szCs w:val="24"/>
        </w:rPr>
      </w:pPr>
    </w:p>
    <w:p w14:paraId="3F590199" w14:textId="77777777" w:rsidR="00860B3F" w:rsidRDefault="00860B3F" w:rsidP="00C72C0E">
      <w:pPr>
        <w:pStyle w:val="Heading9"/>
        <w:spacing w:line="0" w:lineRule="atLeast"/>
        <w:contextualSpacing/>
        <w:jc w:val="center"/>
        <w:rPr>
          <w:rFonts w:asciiTheme="minorHAnsi" w:hAnsiTheme="minorHAnsi" w:cstheme="minorHAnsi"/>
          <w:szCs w:val="24"/>
        </w:rPr>
      </w:pPr>
    </w:p>
    <w:p w14:paraId="549F0E17" w14:textId="77777777" w:rsidR="00860B3F" w:rsidRDefault="00860B3F" w:rsidP="00C72C0E">
      <w:pPr>
        <w:pStyle w:val="Heading9"/>
        <w:spacing w:line="0" w:lineRule="atLeast"/>
        <w:contextualSpacing/>
        <w:jc w:val="center"/>
        <w:rPr>
          <w:rFonts w:asciiTheme="minorHAnsi" w:hAnsiTheme="minorHAnsi" w:cstheme="minorHAnsi"/>
          <w:szCs w:val="24"/>
        </w:rPr>
      </w:pPr>
    </w:p>
    <w:p w14:paraId="74EC7B71" w14:textId="77777777" w:rsidR="00860B3F" w:rsidRDefault="00860B3F" w:rsidP="00C72C0E">
      <w:pPr>
        <w:pStyle w:val="Heading9"/>
        <w:spacing w:line="0" w:lineRule="atLeast"/>
        <w:contextualSpacing/>
        <w:jc w:val="center"/>
        <w:rPr>
          <w:rFonts w:asciiTheme="minorHAnsi" w:hAnsiTheme="minorHAnsi" w:cstheme="minorHAnsi"/>
          <w:szCs w:val="24"/>
        </w:rPr>
      </w:pPr>
    </w:p>
    <w:p w14:paraId="1067C815" w14:textId="77777777" w:rsidR="00860B3F" w:rsidRPr="00860B3F" w:rsidRDefault="00860B3F" w:rsidP="00860B3F">
      <w:pPr>
        <w:rPr>
          <w:lang w:val="en-US"/>
        </w:rPr>
      </w:pPr>
      <w:bookmarkStart w:id="1" w:name="_GoBack"/>
      <w:bookmarkEnd w:id="1"/>
    </w:p>
    <w:p w14:paraId="0DA011BC" w14:textId="77777777" w:rsidR="00860B3F" w:rsidRDefault="00860B3F" w:rsidP="00C72C0E">
      <w:pPr>
        <w:pStyle w:val="Heading9"/>
        <w:spacing w:line="0" w:lineRule="atLeast"/>
        <w:contextualSpacing/>
        <w:jc w:val="center"/>
        <w:rPr>
          <w:rFonts w:asciiTheme="minorHAnsi" w:hAnsiTheme="minorHAnsi" w:cstheme="minorHAnsi"/>
          <w:szCs w:val="24"/>
        </w:rPr>
      </w:pPr>
    </w:p>
    <w:p w14:paraId="50D522E0" w14:textId="77777777" w:rsidR="00860B3F" w:rsidRDefault="00860B3F" w:rsidP="00C72C0E">
      <w:pPr>
        <w:pStyle w:val="Heading9"/>
        <w:spacing w:line="0" w:lineRule="atLeast"/>
        <w:contextualSpacing/>
        <w:jc w:val="center"/>
        <w:rPr>
          <w:rFonts w:asciiTheme="minorHAnsi" w:hAnsiTheme="minorHAnsi" w:cstheme="minorHAnsi"/>
          <w:szCs w:val="24"/>
        </w:rPr>
      </w:pPr>
    </w:p>
    <w:p w14:paraId="1BA7D374" w14:textId="77777777" w:rsidR="00860B3F" w:rsidRDefault="00860B3F" w:rsidP="00C72C0E">
      <w:pPr>
        <w:pStyle w:val="Heading9"/>
        <w:spacing w:line="0" w:lineRule="atLeast"/>
        <w:contextualSpacing/>
        <w:jc w:val="center"/>
        <w:rPr>
          <w:rFonts w:asciiTheme="minorHAnsi" w:hAnsiTheme="minorHAnsi" w:cstheme="minorHAnsi"/>
          <w:szCs w:val="24"/>
        </w:rPr>
      </w:pPr>
    </w:p>
    <w:p w14:paraId="1DC53510" w14:textId="77777777" w:rsidR="0049143A" w:rsidRPr="000F1D01" w:rsidRDefault="0049143A" w:rsidP="00C72C0E">
      <w:pPr>
        <w:pStyle w:val="Heading9"/>
        <w:spacing w:line="0" w:lineRule="atLeast"/>
        <w:contextualSpacing/>
        <w:jc w:val="center"/>
        <w:rPr>
          <w:rFonts w:asciiTheme="minorHAnsi" w:hAnsiTheme="minorHAnsi" w:cstheme="minorHAnsi"/>
          <w:szCs w:val="24"/>
        </w:rPr>
      </w:pPr>
      <w:r w:rsidRPr="000F1D01">
        <w:rPr>
          <w:rFonts w:asciiTheme="minorHAnsi" w:hAnsiTheme="minorHAnsi" w:cstheme="minorHAnsi"/>
          <w:szCs w:val="24"/>
        </w:rPr>
        <w:t>Confirmation of Acceptance of Tender terms and conditions</w:t>
      </w:r>
    </w:p>
    <w:p w14:paraId="319170FE" w14:textId="77777777" w:rsidR="0049143A" w:rsidRPr="000F1D01" w:rsidRDefault="0049143A" w:rsidP="00C72C0E">
      <w:pPr>
        <w:spacing w:after="0" w:afterAutospacing="0"/>
        <w:contextualSpacing/>
        <w:jc w:val="both"/>
        <w:rPr>
          <w:rFonts w:asciiTheme="minorHAnsi" w:hAnsiTheme="minorHAnsi" w:cstheme="minorHAnsi"/>
          <w:sz w:val="24"/>
          <w:szCs w:val="24"/>
          <w:lang w:val="en-US"/>
        </w:rPr>
      </w:pPr>
    </w:p>
    <w:p w14:paraId="33A8935F" w14:textId="77777777" w:rsidR="0049143A" w:rsidRPr="000F1D01" w:rsidRDefault="0049143A" w:rsidP="00C72C0E">
      <w:pPr>
        <w:spacing w:after="0" w:afterAutospacing="0"/>
        <w:contextualSpacing/>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2A67D8" w14:textId="77777777" w:rsidR="0049143A" w:rsidRPr="000F1D01" w:rsidRDefault="0049143A" w:rsidP="00C72C0E">
      <w:pPr>
        <w:pStyle w:val="BodyText"/>
        <w:spacing w:after="0" w:line="0" w:lineRule="atLeast"/>
        <w:contextualSpacing/>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C72C0E">
      <w:pPr>
        <w:spacing w:after="0" w:afterAutospacing="0"/>
        <w:contextualSpacing/>
        <w:jc w:val="both"/>
        <w:rPr>
          <w:rFonts w:asciiTheme="minorHAnsi" w:hAnsiTheme="minorHAnsi" w:cstheme="minorHAnsi"/>
          <w:sz w:val="24"/>
          <w:szCs w:val="24"/>
        </w:rPr>
      </w:pPr>
    </w:p>
    <w:p w14:paraId="49F1B3EB" w14:textId="77777777" w:rsidR="0049143A" w:rsidRPr="000F1D01" w:rsidRDefault="0049143A" w:rsidP="00C72C0E">
      <w:pPr>
        <w:spacing w:after="0" w:afterAutospacing="0"/>
        <w:contextualSpacing/>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5890142A" w14:textId="77777777" w:rsidR="0049143A" w:rsidRPr="000F1D01" w:rsidRDefault="0049143A" w:rsidP="00C72C0E">
      <w:pPr>
        <w:spacing w:after="0" w:afterAutospacing="0"/>
        <w:contextualSpacing/>
        <w:jc w:val="both"/>
        <w:rPr>
          <w:rFonts w:asciiTheme="minorHAnsi" w:hAnsiTheme="minorHAnsi" w:cstheme="minorHAnsi"/>
          <w:sz w:val="24"/>
          <w:szCs w:val="24"/>
        </w:rPr>
      </w:pPr>
    </w:p>
    <w:p w14:paraId="2A626846" w14:textId="77777777" w:rsidR="0049143A" w:rsidRPr="000F1D01" w:rsidRDefault="0049143A" w:rsidP="00C72C0E">
      <w:pPr>
        <w:spacing w:after="0" w:afterAutospacing="0"/>
        <w:contextualSpacing/>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6E50F9B4" w14:textId="77777777" w:rsidR="0049143A" w:rsidRPr="000F1D01" w:rsidRDefault="0049143A" w:rsidP="00C72C0E">
      <w:pPr>
        <w:spacing w:after="0" w:afterAutospacing="0"/>
        <w:contextualSpacing/>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11ABEA21" w14:textId="77777777" w:rsidR="0049143A" w:rsidRPr="000F1D01" w:rsidRDefault="0049143A" w:rsidP="00C72C0E">
      <w:pPr>
        <w:spacing w:after="0" w:afterAutospacing="0"/>
        <w:contextualSpacing/>
        <w:jc w:val="both"/>
        <w:rPr>
          <w:rFonts w:asciiTheme="minorHAnsi" w:hAnsiTheme="minorHAnsi" w:cstheme="minorHAnsi"/>
          <w:color w:val="000000"/>
          <w:sz w:val="24"/>
          <w:szCs w:val="24"/>
        </w:rPr>
      </w:pPr>
    </w:p>
    <w:p w14:paraId="0B419D0D" w14:textId="77777777" w:rsidR="0049143A" w:rsidRPr="000F1D01" w:rsidRDefault="0049143A" w:rsidP="00C72C0E">
      <w:pPr>
        <w:spacing w:after="0" w:afterAutospacing="0"/>
        <w:contextualSpacing/>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C72C0E">
      <w:pPr>
        <w:spacing w:after="0" w:afterAutospacing="0"/>
        <w:contextualSpacing/>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6EDD27FC" w14:textId="77777777" w:rsidR="00C72C0E" w:rsidRDefault="0049143A" w:rsidP="00C72C0E">
      <w:pPr>
        <w:spacing w:after="0" w:afterAutospacing="0"/>
        <w:contextualSpacing/>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5C9A00D1" w14:textId="77777777" w:rsidR="00C72C0E" w:rsidRDefault="00C72C0E" w:rsidP="00C72C0E">
      <w:pPr>
        <w:jc w:val="both"/>
        <w:rPr>
          <w:rFonts w:asciiTheme="minorHAnsi" w:hAnsiTheme="minorHAnsi" w:cstheme="minorHAnsi"/>
          <w:b/>
          <w:color w:val="000000"/>
          <w:sz w:val="24"/>
          <w:szCs w:val="24"/>
        </w:rPr>
      </w:pPr>
    </w:p>
    <w:p w14:paraId="745FB74C" w14:textId="3553E4DC" w:rsidR="0049143A" w:rsidRPr="000F1D01" w:rsidRDefault="0049143A" w:rsidP="00C72C0E">
      <w:pPr>
        <w:jc w:val="center"/>
        <w:rPr>
          <w:rFonts w:asciiTheme="minorHAnsi" w:hAnsiTheme="minorHAnsi" w:cstheme="minorHAnsi"/>
          <w:b/>
          <w:color w:val="000000"/>
          <w:sz w:val="24"/>
          <w:szCs w:val="24"/>
          <w:u w:val="single"/>
        </w:rPr>
      </w:pPr>
      <w:r w:rsidRPr="000F1D01">
        <w:rPr>
          <w:rFonts w:asciiTheme="minorHAnsi" w:hAnsiTheme="minorHAnsi" w:cstheme="minorHAnsi"/>
          <w:b/>
          <w:color w:val="000000"/>
          <w:sz w:val="24"/>
          <w:szCs w:val="24"/>
          <w:u w:val="single"/>
        </w:rPr>
        <w:t>DECLARATION</w:t>
      </w:r>
    </w:p>
    <w:p w14:paraId="1707E1F6" w14:textId="77777777" w:rsidR="0049143A" w:rsidRPr="000F1D01" w:rsidRDefault="0049143A" w:rsidP="000F1D01">
      <w:pPr>
        <w:jc w:val="both"/>
        <w:rPr>
          <w:rFonts w:asciiTheme="minorHAnsi" w:hAnsiTheme="minorHAnsi" w:cstheme="minorHAnsi"/>
          <w:color w:val="000000"/>
          <w:sz w:val="24"/>
          <w:szCs w:val="24"/>
        </w:rPr>
      </w:pPr>
    </w:p>
    <w:p w14:paraId="24745DE1"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Schedule of Quantities etc. and hereby agree to abide by them. In token thereof, I / We have signed below and at the end of the Schedule of Quantities, failing which the tender is liable to be rejected.  </w:t>
      </w:r>
    </w:p>
    <w:p w14:paraId="4DA2A81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200DCD0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15EA6236"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 ______________</w:t>
      </w:r>
      <w:r w:rsidRPr="000F1D01">
        <w:rPr>
          <w:rFonts w:asciiTheme="minorHAnsi" w:hAnsiTheme="minorHAnsi" w:cstheme="minorHAnsi"/>
          <w:color w:val="000000"/>
          <w:sz w:val="24"/>
          <w:szCs w:val="24"/>
        </w:rPr>
        <w:tab/>
      </w:r>
    </w:p>
    <w:p w14:paraId="5BC65C66" w14:textId="65B665A7" w:rsidR="0049143A" w:rsidRPr="000F1D01"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Pr="000F1D01" w:rsidRDefault="000E7B99"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sectPr w:rsidR="0045373A" w:rsidRPr="000F1D01" w:rsidSect="003E27B5">
      <w:footerReference w:type="default" r:id="rId11"/>
      <w:footerReference w:type="first" r:id="rId12"/>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D0CB5" w14:textId="77777777" w:rsidR="006A04B1" w:rsidRDefault="006A04B1" w:rsidP="009A21CF">
      <w:pPr>
        <w:spacing w:after="0" w:line="240" w:lineRule="auto"/>
      </w:pPr>
      <w:r>
        <w:separator/>
      </w:r>
    </w:p>
  </w:endnote>
  <w:endnote w:type="continuationSeparator" w:id="0">
    <w:p w14:paraId="12FBC6C1" w14:textId="77777777" w:rsidR="006A04B1" w:rsidRDefault="006A04B1"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Mangal" w:hint="cs"/>
        <w:b/>
        <w:cs/>
        <w:lang w:bidi="hi-IN"/>
      </w:rPr>
      <w:t>रबर</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मोहर</w:t>
    </w:r>
    <w:r w:rsidRPr="00263B31">
      <w:rPr>
        <w:rFonts w:asciiTheme="minorHAnsi" w:hAnsiTheme="minorHAnsi" w:cstheme="minorHAnsi"/>
        <w:b/>
        <w:cs/>
        <w:lang w:bidi="hi-IN"/>
      </w:rPr>
      <w:t xml:space="preserve"> </w:t>
    </w:r>
    <w:r w:rsidRPr="00263B31">
      <w:rPr>
        <w:rFonts w:ascii="Mangal" w:hAnsi="Mangal" w:cs="Mangal" w:hint="cs"/>
        <w:b/>
        <w:cs/>
        <w:lang w:bidi="hi-IN"/>
      </w:rPr>
      <w:t>सहित</w:t>
    </w:r>
    <w:r w:rsidRPr="00263B31">
      <w:rPr>
        <w:rFonts w:asciiTheme="minorHAnsi" w:hAnsiTheme="minorHAnsi" w:cstheme="minorHAnsi"/>
        <w:b/>
        <w:cs/>
        <w:lang w:bidi="hi-IN"/>
      </w:rPr>
      <w:t xml:space="preserve"> </w:t>
    </w:r>
    <w:r w:rsidRPr="00263B31">
      <w:rPr>
        <w:rFonts w:ascii="Mangal" w:hAnsi="Mangal" w:cs="Mangal" w:hint="cs"/>
        <w:b/>
        <w:cs/>
        <w:lang w:bidi="hi-IN"/>
      </w:rPr>
      <w:t>निविदाकर्ता</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हस्‍ताक्षर</w:t>
    </w:r>
    <w:r w:rsidRPr="00263B31">
      <w:rPr>
        <w:rFonts w:asciiTheme="minorHAnsi" w:eastAsiaTheme="majorEastAsia" w:hAnsiTheme="minorHAnsi" w:cstheme="minorHAnsi"/>
      </w:rPr>
      <w:t xml:space="preserve"> </w:t>
    </w:r>
  </w:p>
  <w:p w14:paraId="15130E5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860B3F" w:rsidRPr="00860B3F">
      <w:rPr>
        <w:rFonts w:asciiTheme="minorHAnsi" w:eastAsiaTheme="majorEastAsia" w:hAnsiTheme="minorHAnsi" w:cstheme="minorHAnsi"/>
        <w:noProof/>
      </w:rPr>
      <w:t>2</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048CB" w14:textId="77777777" w:rsidR="00BF35CD" w:rsidRPr="009B346C" w:rsidRDefault="00BF35CD" w:rsidP="00BF35CD">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center"/>
      <w:rPr>
        <w:bCs/>
        <w:lang w:val="en-GB"/>
      </w:rPr>
    </w:pPr>
    <w:r>
      <w:rPr>
        <w:bCs/>
        <w:lang w:val="en-GB"/>
      </w:rPr>
      <w:t>Mumbai Metropolitan Zonal Office</w:t>
    </w:r>
    <w:r w:rsidRPr="009B346C">
      <w:rPr>
        <w:bCs/>
        <w:lang w:val="en-GB"/>
      </w:rPr>
      <w:t>, 346</w:t>
    </w:r>
    <w:r>
      <w:rPr>
        <w:bCs/>
        <w:lang w:val="en-GB"/>
      </w:rPr>
      <w:t xml:space="preserve"> Standard Building, </w:t>
    </w:r>
    <w:proofErr w:type="spellStart"/>
    <w:r>
      <w:rPr>
        <w:bCs/>
        <w:lang w:val="en-GB"/>
      </w:rPr>
      <w:t>Dr.D.N.Road</w:t>
    </w:r>
    <w:proofErr w:type="spellEnd"/>
    <w:r>
      <w:rPr>
        <w:bCs/>
        <w:lang w:val="en-GB"/>
      </w:rPr>
      <w:t>, Fort, Mumbai-400001</w:t>
    </w:r>
  </w:p>
  <w:p w14:paraId="28E598BF" w14:textId="77777777" w:rsidR="00BF35CD" w:rsidRPr="009B346C" w:rsidRDefault="00BF35CD" w:rsidP="00BF35CD">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center"/>
      <w:rPr>
        <w:bCs/>
        <w:lang w:val="en-GB"/>
      </w:rPr>
    </w:pPr>
    <w:r w:rsidRPr="009B346C">
      <w:rPr>
        <w:bCs/>
        <w:lang w:val="en-GB"/>
      </w:rPr>
      <w:t xml:space="preserve">Tel No: </w:t>
    </w:r>
    <w:r>
      <w:rPr>
        <w:bCs/>
        <w:lang w:val="en-GB"/>
      </w:rPr>
      <w:t>022-22047229, 4034</w:t>
    </w:r>
  </w:p>
  <w:p w14:paraId="0B219AC0" w14:textId="77777777" w:rsidR="00BF35CD" w:rsidRPr="00E103E3" w:rsidRDefault="00BF35CD" w:rsidP="00BF35CD">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08A179" w14:textId="77777777" w:rsidR="006A04B1" w:rsidRDefault="006A04B1" w:rsidP="009A21CF">
      <w:pPr>
        <w:spacing w:after="0" w:line="240" w:lineRule="auto"/>
      </w:pPr>
      <w:r>
        <w:separator/>
      </w:r>
    </w:p>
  </w:footnote>
  <w:footnote w:type="continuationSeparator" w:id="0">
    <w:p w14:paraId="79B6C2C3" w14:textId="77777777" w:rsidR="006A04B1" w:rsidRDefault="006A04B1"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3003B24"/>
    <w:multiLevelType w:val="singleLevel"/>
    <w:tmpl w:val="40A0B172"/>
    <w:lvl w:ilvl="0">
      <w:start w:val="1"/>
      <w:numFmt w:val="decimal"/>
      <w:lvlText w:val="%1."/>
      <w:lvlJc w:val="left"/>
      <w:pPr>
        <w:tabs>
          <w:tab w:val="num" w:pos="360"/>
        </w:tabs>
        <w:ind w:left="360" w:hanging="360"/>
      </w:pPr>
    </w:lvl>
  </w:abstractNum>
  <w:abstractNum w:abstractNumId="2">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3">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5">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6">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EE16E7"/>
    <w:multiLevelType w:val="singleLevel"/>
    <w:tmpl w:val="29A06D32"/>
    <w:lvl w:ilvl="0">
      <w:start w:val="1"/>
      <w:numFmt w:val="decimal"/>
      <w:lvlText w:val="%1."/>
      <w:legacy w:legacy="1" w:legacySpace="0" w:legacyIndent="360"/>
      <w:lvlJc w:val="left"/>
      <w:pPr>
        <w:ind w:left="360" w:hanging="360"/>
      </w:pPr>
    </w:lvl>
  </w:abstractNum>
  <w:abstractNum w:abstractNumId="8">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9">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10">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1">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3">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4">
    <w:nsid w:val="2D012D31"/>
    <w:multiLevelType w:val="singleLevel"/>
    <w:tmpl w:val="0409000F"/>
    <w:lvl w:ilvl="0">
      <w:start w:val="1"/>
      <w:numFmt w:val="decimal"/>
      <w:lvlText w:val="%1."/>
      <w:lvlJc w:val="left"/>
      <w:pPr>
        <w:tabs>
          <w:tab w:val="num" w:pos="360"/>
        </w:tabs>
        <w:ind w:left="360" w:hanging="360"/>
      </w:pPr>
    </w:lvl>
  </w:abstractNum>
  <w:abstractNum w:abstractNumId="15">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1">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3">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24">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5">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7"/>
  </w:num>
  <w:num w:numId="2">
    <w:abstractNumId w:val="14"/>
  </w:num>
  <w:num w:numId="3">
    <w:abstractNumId w:val="21"/>
  </w:num>
  <w:num w:numId="4">
    <w:abstractNumId w:val="18"/>
  </w:num>
  <w:num w:numId="5">
    <w:abstractNumId w:val="13"/>
  </w:num>
  <w:num w:numId="6">
    <w:abstractNumId w:val="20"/>
  </w:num>
  <w:num w:numId="7">
    <w:abstractNumId w:val="9"/>
  </w:num>
  <w:num w:numId="8">
    <w:abstractNumId w:val="23"/>
  </w:num>
  <w:num w:numId="9">
    <w:abstractNumId w:val="6"/>
  </w:num>
  <w:num w:numId="10">
    <w:abstractNumId w:val="2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
  </w:num>
  <w:num w:numId="14">
    <w:abstractNumId w:val="15"/>
  </w:num>
  <w:num w:numId="15">
    <w:abstractNumId w:val="3"/>
  </w:num>
  <w:num w:numId="16">
    <w:abstractNumId w:val="8"/>
  </w:num>
  <w:num w:numId="17">
    <w:abstractNumId w:val="10"/>
  </w:num>
  <w:num w:numId="18">
    <w:abstractNumId w:val="24"/>
  </w:num>
  <w:num w:numId="19">
    <w:abstractNumId w:val="12"/>
  </w:num>
  <w:num w:numId="20">
    <w:abstractNumId w:val="27"/>
  </w:num>
  <w:num w:numId="21">
    <w:abstractNumId w:val="0"/>
  </w:num>
  <w:num w:numId="22">
    <w:abstractNumId w:val="11"/>
  </w:num>
  <w:num w:numId="23">
    <w:abstractNumId w:val="19"/>
  </w:num>
  <w:num w:numId="24">
    <w:abstractNumId w:val="25"/>
  </w:num>
  <w:num w:numId="25">
    <w:abstractNumId w:val="17"/>
  </w:num>
  <w:num w:numId="26">
    <w:abstractNumId w:val="16"/>
  </w:num>
  <w:num w:numId="27">
    <w:abstractNumId w:val="26"/>
  </w:num>
  <w:num w:numId="2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41D"/>
    <w:rsid w:val="0005361C"/>
    <w:rsid w:val="0005500F"/>
    <w:rsid w:val="000634D5"/>
    <w:rsid w:val="00067A04"/>
    <w:rsid w:val="0008174A"/>
    <w:rsid w:val="00083B6A"/>
    <w:rsid w:val="000859CD"/>
    <w:rsid w:val="0008732C"/>
    <w:rsid w:val="0009376B"/>
    <w:rsid w:val="00094863"/>
    <w:rsid w:val="00094FD2"/>
    <w:rsid w:val="000A2B6A"/>
    <w:rsid w:val="000A6348"/>
    <w:rsid w:val="000B0FA9"/>
    <w:rsid w:val="000B6151"/>
    <w:rsid w:val="000B75B9"/>
    <w:rsid w:val="000C23E8"/>
    <w:rsid w:val="000D0E7B"/>
    <w:rsid w:val="000D15CD"/>
    <w:rsid w:val="000D2B54"/>
    <w:rsid w:val="000E2536"/>
    <w:rsid w:val="000E2D84"/>
    <w:rsid w:val="000E7B99"/>
    <w:rsid w:val="000F0D4E"/>
    <w:rsid w:val="000F1D01"/>
    <w:rsid w:val="000F3894"/>
    <w:rsid w:val="00101302"/>
    <w:rsid w:val="001015A2"/>
    <w:rsid w:val="00102524"/>
    <w:rsid w:val="00102DC4"/>
    <w:rsid w:val="001040E2"/>
    <w:rsid w:val="00104DC7"/>
    <w:rsid w:val="00131FED"/>
    <w:rsid w:val="001345A2"/>
    <w:rsid w:val="00141090"/>
    <w:rsid w:val="001530AE"/>
    <w:rsid w:val="00154D79"/>
    <w:rsid w:val="00162709"/>
    <w:rsid w:val="00167E65"/>
    <w:rsid w:val="0017333C"/>
    <w:rsid w:val="00174364"/>
    <w:rsid w:val="001771C3"/>
    <w:rsid w:val="0018149F"/>
    <w:rsid w:val="00181B67"/>
    <w:rsid w:val="00184517"/>
    <w:rsid w:val="001848AC"/>
    <w:rsid w:val="001851FB"/>
    <w:rsid w:val="00195201"/>
    <w:rsid w:val="001A0AF4"/>
    <w:rsid w:val="001A2146"/>
    <w:rsid w:val="001A39C7"/>
    <w:rsid w:val="001B1868"/>
    <w:rsid w:val="001B328E"/>
    <w:rsid w:val="001C1BE8"/>
    <w:rsid w:val="001C298F"/>
    <w:rsid w:val="001C3C59"/>
    <w:rsid w:val="001C55B1"/>
    <w:rsid w:val="001D4FBB"/>
    <w:rsid w:val="001D6424"/>
    <w:rsid w:val="001E4B6C"/>
    <w:rsid w:val="001E63CC"/>
    <w:rsid w:val="001F2328"/>
    <w:rsid w:val="001F2679"/>
    <w:rsid w:val="001F3028"/>
    <w:rsid w:val="001F50E4"/>
    <w:rsid w:val="00200F69"/>
    <w:rsid w:val="00203D93"/>
    <w:rsid w:val="0020410F"/>
    <w:rsid w:val="002042FC"/>
    <w:rsid w:val="00206537"/>
    <w:rsid w:val="002078C0"/>
    <w:rsid w:val="0021171A"/>
    <w:rsid w:val="00215B23"/>
    <w:rsid w:val="00215EA6"/>
    <w:rsid w:val="00217462"/>
    <w:rsid w:val="002219CE"/>
    <w:rsid w:val="00227234"/>
    <w:rsid w:val="002321FC"/>
    <w:rsid w:val="00235745"/>
    <w:rsid w:val="00242528"/>
    <w:rsid w:val="00243828"/>
    <w:rsid w:val="00244C01"/>
    <w:rsid w:val="00246DB4"/>
    <w:rsid w:val="002517A7"/>
    <w:rsid w:val="00254098"/>
    <w:rsid w:val="00263B31"/>
    <w:rsid w:val="00275EA3"/>
    <w:rsid w:val="002777AA"/>
    <w:rsid w:val="00281F55"/>
    <w:rsid w:val="00282766"/>
    <w:rsid w:val="00283CA4"/>
    <w:rsid w:val="00287B7F"/>
    <w:rsid w:val="00290ACE"/>
    <w:rsid w:val="00291334"/>
    <w:rsid w:val="00294A1D"/>
    <w:rsid w:val="00295AC1"/>
    <w:rsid w:val="00296FC7"/>
    <w:rsid w:val="002A046F"/>
    <w:rsid w:val="002A4903"/>
    <w:rsid w:val="002A57D5"/>
    <w:rsid w:val="002A7928"/>
    <w:rsid w:val="002B2FD5"/>
    <w:rsid w:val="002B5A96"/>
    <w:rsid w:val="002C3B5A"/>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61010"/>
    <w:rsid w:val="00371437"/>
    <w:rsid w:val="00372602"/>
    <w:rsid w:val="0039236F"/>
    <w:rsid w:val="00392933"/>
    <w:rsid w:val="00392D2E"/>
    <w:rsid w:val="00395A68"/>
    <w:rsid w:val="003967C6"/>
    <w:rsid w:val="003977B7"/>
    <w:rsid w:val="003A0456"/>
    <w:rsid w:val="003A52B8"/>
    <w:rsid w:val="003B66BC"/>
    <w:rsid w:val="003B67A4"/>
    <w:rsid w:val="003C19AB"/>
    <w:rsid w:val="003C381E"/>
    <w:rsid w:val="003C4ADB"/>
    <w:rsid w:val="003D50F8"/>
    <w:rsid w:val="003E2699"/>
    <w:rsid w:val="003E27B5"/>
    <w:rsid w:val="003E69D0"/>
    <w:rsid w:val="003F270D"/>
    <w:rsid w:val="00402989"/>
    <w:rsid w:val="00403B96"/>
    <w:rsid w:val="00411D2F"/>
    <w:rsid w:val="004122EA"/>
    <w:rsid w:val="0041272E"/>
    <w:rsid w:val="00413DAF"/>
    <w:rsid w:val="00414F06"/>
    <w:rsid w:val="004302F9"/>
    <w:rsid w:val="00434518"/>
    <w:rsid w:val="0044590E"/>
    <w:rsid w:val="004474D1"/>
    <w:rsid w:val="00451CFC"/>
    <w:rsid w:val="00451DA4"/>
    <w:rsid w:val="0045230D"/>
    <w:rsid w:val="0045373A"/>
    <w:rsid w:val="00453E50"/>
    <w:rsid w:val="004570B7"/>
    <w:rsid w:val="00457BDA"/>
    <w:rsid w:val="0046056F"/>
    <w:rsid w:val="004641D2"/>
    <w:rsid w:val="00465749"/>
    <w:rsid w:val="00465F65"/>
    <w:rsid w:val="00470194"/>
    <w:rsid w:val="00476739"/>
    <w:rsid w:val="00477E7E"/>
    <w:rsid w:val="0048137F"/>
    <w:rsid w:val="0049143A"/>
    <w:rsid w:val="00492CAC"/>
    <w:rsid w:val="004936D5"/>
    <w:rsid w:val="004969C1"/>
    <w:rsid w:val="004A0E55"/>
    <w:rsid w:val="004A31AC"/>
    <w:rsid w:val="004B3263"/>
    <w:rsid w:val="004B3390"/>
    <w:rsid w:val="004B3514"/>
    <w:rsid w:val="004C1E6A"/>
    <w:rsid w:val="004C3E25"/>
    <w:rsid w:val="004C795C"/>
    <w:rsid w:val="004C7BBF"/>
    <w:rsid w:val="004D19A2"/>
    <w:rsid w:val="004D43E5"/>
    <w:rsid w:val="004E0677"/>
    <w:rsid w:val="004E240B"/>
    <w:rsid w:val="004E4D84"/>
    <w:rsid w:val="004E71A0"/>
    <w:rsid w:val="004F0CE6"/>
    <w:rsid w:val="004F0D21"/>
    <w:rsid w:val="004F3611"/>
    <w:rsid w:val="00506BBC"/>
    <w:rsid w:val="00530A80"/>
    <w:rsid w:val="00533A09"/>
    <w:rsid w:val="00534A76"/>
    <w:rsid w:val="00536BCD"/>
    <w:rsid w:val="00541A2D"/>
    <w:rsid w:val="00542C5D"/>
    <w:rsid w:val="00544106"/>
    <w:rsid w:val="00547B12"/>
    <w:rsid w:val="00550918"/>
    <w:rsid w:val="0055432C"/>
    <w:rsid w:val="00555145"/>
    <w:rsid w:val="00555EC8"/>
    <w:rsid w:val="00560116"/>
    <w:rsid w:val="00567201"/>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00CF"/>
    <w:rsid w:val="005F1E43"/>
    <w:rsid w:val="005F746D"/>
    <w:rsid w:val="006027FD"/>
    <w:rsid w:val="006036A9"/>
    <w:rsid w:val="006047F6"/>
    <w:rsid w:val="00607124"/>
    <w:rsid w:val="00611930"/>
    <w:rsid w:val="006133ED"/>
    <w:rsid w:val="0061360E"/>
    <w:rsid w:val="00615235"/>
    <w:rsid w:val="00623302"/>
    <w:rsid w:val="00626185"/>
    <w:rsid w:val="00632AEA"/>
    <w:rsid w:val="00635CBC"/>
    <w:rsid w:val="00635D1C"/>
    <w:rsid w:val="00636ACA"/>
    <w:rsid w:val="00650B79"/>
    <w:rsid w:val="00660771"/>
    <w:rsid w:val="00660D3E"/>
    <w:rsid w:val="00661039"/>
    <w:rsid w:val="006619C7"/>
    <w:rsid w:val="00670BB2"/>
    <w:rsid w:val="00674AD4"/>
    <w:rsid w:val="00677585"/>
    <w:rsid w:val="00683C9A"/>
    <w:rsid w:val="00683D4A"/>
    <w:rsid w:val="00690A9A"/>
    <w:rsid w:val="00693AD1"/>
    <w:rsid w:val="0069725A"/>
    <w:rsid w:val="006A04B1"/>
    <w:rsid w:val="006A090C"/>
    <w:rsid w:val="006A7017"/>
    <w:rsid w:val="006B35F7"/>
    <w:rsid w:val="006B6CB5"/>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69FE"/>
    <w:rsid w:val="00704E86"/>
    <w:rsid w:val="00706B4C"/>
    <w:rsid w:val="007103D3"/>
    <w:rsid w:val="00713800"/>
    <w:rsid w:val="00722029"/>
    <w:rsid w:val="00726621"/>
    <w:rsid w:val="007317FE"/>
    <w:rsid w:val="007368C4"/>
    <w:rsid w:val="00740DEC"/>
    <w:rsid w:val="00744830"/>
    <w:rsid w:val="00746674"/>
    <w:rsid w:val="0075260A"/>
    <w:rsid w:val="0075264D"/>
    <w:rsid w:val="0075326D"/>
    <w:rsid w:val="007538A9"/>
    <w:rsid w:val="00757780"/>
    <w:rsid w:val="007601C7"/>
    <w:rsid w:val="00765542"/>
    <w:rsid w:val="00765925"/>
    <w:rsid w:val="00770078"/>
    <w:rsid w:val="0077107B"/>
    <w:rsid w:val="007722C6"/>
    <w:rsid w:val="00772B6D"/>
    <w:rsid w:val="00773306"/>
    <w:rsid w:val="00775DCA"/>
    <w:rsid w:val="0078191E"/>
    <w:rsid w:val="00786FF9"/>
    <w:rsid w:val="007A5796"/>
    <w:rsid w:val="007B72C5"/>
    <w:rsid w:val="007C6A0D"/>
    <w:rsid w:val="007D2D50"/>
    <w:rsid w:val="007D4BA8"/>
    <w:rsid w:val="007D608A"/>
    <w:rsid w:val="007D7CF3"/>
    <w:rsid w:val="007E05A3"/>
    <w:rsid w:val="007E1A13"/>
    <w:rsid w:val="007E6EFF"/>
    <w:rsid w:val="007F2590"/>
    <w:rsid w:val="007F25F0"/>
    <w:rsid w:val="007F2E35"/>
    <w:rsid w:val="007F668A"/>
    <w:rsid w:val="007F78CC"/>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60B3F"/>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7AE6"/>
    <w:rsid w:val="008E7B40"/>
    <w:rsid w:val="008F29AD"/>
    <w:rsid w:val="008F36CB"/>
    <w:rsid w:val="008F4948"/>
    <w:rsid w:val="00900934"/>
    <w:rsid w:val="00901B3E"/>
    <w:rsid w:val="00903057"/>
    <w:rsid w:val="00903E0B"/>
    <w:rsid w:val="00904CED"/>
    <w:rsid w:val="00905E20"/>
    <w:rsid w:val="009069C2"/>
    <w:rsid w:val="00911267"/>
    <w:rsid w:val="00913894"/>
    <w:rsid w:val="00922724"/>
    <w:rsid w:val="00922EEF"/>
    <w:rsid w:val="009231E1"/>
    <w:rsid w:val="009231F7"/>
    <w:rsid w:val="0092570C"/>
    <w:rsid w:val="00926F1E"/>
    <w:rsid w:val="009279BF"/>
    <w:rsid w:val="00935D46"/>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874"/>
    <w:rsid w:val="009B48C0"/>
    <w:rsid w:val="009C2AFD"/>
    <w:rsid w:val="009C435C"/>
    <w:rsid w:val="009D4741"/>
    <w:rsid w:val="009D579E"/>
    <w:rsid w:val="009E3F95"/>
    <w:rsid w:val="009E5E36"/>
    <w:rsid w:val="009F7CE2"/>
    <w:rsid w:val="00A11A21"/>
    <w:rsid w:val="00A143E4"/>
    <w:rsid w:val="00A15632"/>
    <w:rsid w:val="00A16272"/>
    <w:rsid w:val="00A2043E"/>
    <w:rsid w:val="00A25149"/>
    <w:rsid w:val="00A314AA"/>
    <w:rsid w:val="00A31C24"/>
    <w:rsid w:val="00A31E26"/>
    <w:rsid w:val="00A32130"/>
    <w:rsid w:val="00A41673"/>
    <w:rsid w:val="00A43629"/>
    <w:rsid w:val="00A43F99"/>
    <w:rsid w:val="00A50CEB"/>
    <w:rsid w:val="00A51689"/>
    <w:rsid w:val="00A5344E"/>
    <w:rsid w:val="00A571CC"/>
    <w:rsid w:val="00A578DF"/>
    <w:rsid w:val="00A602D9"/>
    <w:rsid w:val="00A66986"/>
    <w:rsid w:val="00A706C8"/>
    <w:rsid w:val="00A83391"/>
    <w:rsid w:val="00A84576"/>
    <w:rsid w:val="00A847AB"/>
    <w:rsid w:val="00A87BBE"/>
    <w:rsid w:val="00A87E1F"/>
    <w:rsid w:val="00A939D9"/>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7A77"/>
    <w:rsid w:val="00B119D5"/>
    <w:rsid w:val="00B141BF"/>
    <w:rsid w:val="00B14418"/>
    <w:rsid w:val="00B14ED0"/>
    <w:rsid w:val="00B20DAC"/>
    <w:rsid w:val="00B24606"/>
    <w:rsid w:val="00B30F2A"/>
    <w:rsid w:val="00B355DA"/>
    <w:rsid w:val="00B35709"/>
    <w:rsid w:val="00B408E1"/>
    <w:rsid w:val="00B422B8"/>
    <w:rsid w:val="00B42BAE"/>
    <w:rsid w:val="00B444DB"/>
    <w:rsid w:val="00B470D0"/>
    <w:rsid w:val="00B52BA5"/>
    <w:rsid w:val="00B61822"/>
    <w:rsid w:val="00B61C89"/>
    <w:rsid w:val="00B6284D"/>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B4028"/>
    <w:rsid w:val="00BB5960"/>
    <w:rsid w:val="00BC54DE"/>
    <w:rsid w:val="00BD1492"/>
    <w:rsid w:val="00BE2D1B"/>
    <w:rsid w:val="00BE34DE"/>
    <w:rsid w:val="00BE3AAC"/>
    <w:rsid w:val="00BF345F"/>
    <w:rsid w:val="00BF35CD"/>
    <w:rsid w:val="00C01F37"/>
    <w:rsid w:val="00C034DB"/>
    <w:rsid w:val="00C03922"/>
    <w:rsid w:val="00C07F0D"/>
    <w:rsid w:val="00C10824"/>
    <w:rsid w:val="00C15BFF"/>
    <w:rsid w:val="00C16BC4"/>
    <w:rsid w:val="00C3436D"/>
    <w:rsid w:val="00C3669F"/>
    <w:rsid w:val="00C4204C"/>
    <w:rsid w:val="00C45731"/>
    <w:rsid w:val="00C50B4C"/>
    <w:rsid w:val="00C51878"/>
    <w:rsid w:val="00C53CDA"/>
    <w:rsid w:val="00C546E1"/>
    <w:rsid w:val="00C57761"/>
    <w:rsid w:val="00C63D11"/>
    <w:rsid w:val="00C7078F"/>
    <w:rsid w:val="00C70A97"/>
    <w:rsid w:val="00C72C0E"/>
    <w:rsid w:val="00C779B6"/>
    <w:rsid w:val="00C81CF3"/>
    <w:rsid w:val="00C81E83"/>
    <w:rsid w:val="00C90F29"/>
    <w:rsid w:val="00C9196A"/>
    <w:rsid w:val="00C95F89"/>
    <w:rsid w:val="00CB199B"/>
    <w:rsid w:val="00CB35DF"/>
    <w:rsid w:val="00CB5609"/>
    <w:rsid w:val="00CC4FC8"/>
    <w:rsid w:val="00CC63AB"/>
    <w:rsid w:val="00CC7AFB"/>
    <w:rsid w:val="00CD05DD"/>
    <w:rsid w:val="00CD3812"/>
    <w:rsid w:val="00CD4843"/>
    <w:rsid w:val="00CE501C"/>
    <w:rsid w:val="00CE53B3"/>
    <w:rsid w:val="00CE7B0D"/>
    <w:rsid w:val="00CF19C4"/>
    <w:rsid w:val="00CF1DC1"/>
    <w:rsid w:val="00CF5FFF"/>
    <w:rsid w:val="00D10C5F"/>
    <w:rsid w:val="00D11281"/>
    <w:rsid w:val="00D12AA0"/>
    <w:rsid w:val="00D13F67"/>
    <w:rsid w:val="00D14108"/>
    <w:rsid w:val="00D17478"/>
    <w:rsid w:val="00D17CA9"/>
    <w:rsid w:val="00D20CC7"/>
    <w:rsid w:val="00D31A33"/>
    <w:rsid w:val="00D32A3E"/>
    <w:rsid w:val="00D330C1"/>
    <w:rsid w:val="00D346DB"/>
    <w:rsid w:val="00D43A80"/>
    <w:rsid w:val="00D44499"/>
    <w:rsid w:val="00D47EEC"/>
    <w:rsid w:val="00D54986"/>
    <w:rsid w:val="00D56ACA"/>
    <w:rsid w:val="00D6326E"/>
    <w:rsid w:val="00D652D6"/>
    <w:rsid w:val="00D664B2"/>
    <w:rsid w:val="00D66609"/>
    <w:rsid w:val="00D67971"/>
    <w:rsid w:val="00D7732B"/>
    <w:rsid w:val="00D819B5"/>
    <w:rsid w:val="00D81B57"/>
    <w:rsid w:val="00D8359D"/>
    <w:rsid w:val="00D87C83"/>
    <w:rsid w:val="00D91E11"/>
    <w:rsid w:val="00D92A36"/>
    <w:rsid w:val="00D953B1"/>
    <w:rsid w:val="00DA0808"/>
    <w:rsid w:val="00DA7546"/>
    <w:rsid w:val="00DC046A"/>
    <w:rsid w:val="00DC1295"/>
    <w:rsid w:val="00DC2517"/>
    <w:rsid w:val="00DC2C3A"/>
    <w:rsid w:val="00DC795A"/>
    <w:rsid w:val="00DC7984"/>
    <w:rsid w:val="00DC7D02"/>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4ED9"/>
    <w:rsid w:val="00E67E53"/>
    <w:rsid w:val="00E71005"/>
    <w:rsid w:val="00E712DA"/>
    <w:rsid w:val="00E720D4"/>
    <w:rsid w:val="00E73F0E"/>
    <w:rsid w:val="00E74434"/>
    <w:rsid w:val="00E760A2"/>
    <w:rsid w:val="00E81451"/>
    <w:rsid w:val="00E82415"/>
    <w:rsid w:val="00E866DC"/>
    <w:rsid w:val="00E91F26"/>
    <w:rsid w:val="00EB6044"/>
    <w:rsid w:val="00EB6546"/>
    <w:rsid w:val="00EC505A"/>
    <w:rsid w:val="00ED2BEF"/>
    <w:rsid w:val="00EE030D"/>
    <w:rsid w:val="00EE0644"/>
    <w:rsid w:val="00EE0992"/>
    <w:rsid w:val="00EE0F95"/>
    <w:rsid w:val="00EF0D0E"/>
    <w:rsid w:val="00EF12A9"/>
    <w:rsid w:val="00EF24A7"/>
    <w:rsid w:val="00EF5749"/>
    <w:rsid w:val="00EF63D0"/>
    <w:rsid w:val="00F04259"/>
    <w:rsid w:val="00F05C2C"/>
    <w:rsid w:val="00F116A9"/>
    <w:rsid w:val="00F13EA3"/>
    <w:rsid w:val="00F168E4"/>
    <w:rsid w:val="00F17557"/>
    <w:rsid w:val="00F2413A"/>
    <w:rsid w:val="00F26F2E"/>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EC"/>
    <w:rsid w:val="00FB1C95"/>
    <w:rsid w:val="00FB583A"/>
    <w:rsid w:val="00FC2A91"/>
    <w:rsid w:val="00FC2C46"/>
    <w:rsid w:val="00FC2FA7"/>
    <w:rsid w:val="00FD712B"/>
    <w:rsid w:val="00FE4A35"/>
    <w:rsid w:val="00FF1D77"/>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713725412">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archmmzo@centralbank.bank.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0D55639-5C5A-4B93-91F9-7C620F18A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7</Pages>
  <Words>1781</Words>
  <Characters>10153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3</cp:revision>
  <cp:lastPrinted>2023-11-07T15:53:00Z</cp:lastPrinted>
  <dcterms:created xsi:type="dcterms:W3CDTF">2025-10-03T09:04:00Z</dcterms:created>
  <dcterms:modified xsi:type="dcterms:W3CDTF">2025-10-04T04:39:00Z</dcterms:modified>
</cp:coreProperties>
</file>